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A0" w:rsidRDefault="00BD2167" w:rsidP="00D978A0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>В ЭЛЕКТРОННОЙ ФОРМЕ</w:t>
      </w:r>
    </w:p>
    <w:p w:rsidR="00370866" w:rsidRPr="00D978A0" w:rsidRDefault="00CB3337" w:rsidP="00D978A0">
      <w:pPr>
        <w:pStyle w:val="1"/>
        <w:jc w:val="center"/>
      </w:pPr>
      <w:r w:rsidRPr="00CB3337">
        <w:t xml:space="preserve">(процедура </w:t>
      </w:r>
      <w:r w:rsidR="00D978A0" w:rsidRPr="00D978A0">
        <w:t>210000114800000005</w:t>
      </w:r>
      <w:r w:rsidR="00255567">
        <w:t>94</w:t>
      </w:r>
      <w:r w:rsidR="00D978A0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255567">
        <w:rPr>
          <w:sz w:val="24"/>
          <w:lang w:val="ru-RU"/>
        </w:rPr>
        <w:t>08</w:t>
      </w:r>
      <w:r>
        <w:rPr>
          <w:sz w:val="24"/>
          <w:lang w:val="ru-RU"/>
        </w:rPr>
        <w:t xml:space="preserve">» </w:t>
      </w:r>
      <w:r w:rsidR="00255567">
        <w:rPr>
          <w:sz w:val="24"/>
          <w:lang w:val="ru-RU"/>
        </w:rPr>
        <w:t>декабря</w:t>
      </w:r>
      <w:r w:rsidR="009860BF">
        <w:rPr>
          <w:sz w:val="24"/>
          <w:lang w:val="ru-RU"/>
        </w:rPr>
        <w:t xml:space="preserve"> </w:t>
      </w:r>
      <w:r w:rsidR="002540FF">
        <w:rPr>
          <w:sz w:val="24"/>
          <w:lang w:val="ru-RU"/>
        </w:rPr>
        <w:t>202</w:t>
      </w:r>
      <w:r w:rsidR="009860BF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2540FF">
        <w:rPr>
          <w:sz w:val="24"/>
          <w:lang w:val="ru-RU"/>
        </w:rPr>
        <w:t>3</w:t>
      </w:r>
      <w:r w:rsidR="00B67C19">
        <w:rPr>
          <w:sz w:val="24"/>
          <w:lang w:val="ru-RU"/>
        </w:rPr>
        <w:t>1</w:t>
      </w:r>
      <w:r w:rsidR="00255567">
        <w:rPr>
          <w:sz w:val="24"/>
          <w:lang w:val="ru-RU"/>
        </w:rPr>
        <w:t>6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2971"/>
        <w:gridCol w:w="6353"/>
      </w:tblGrid>
      <w:tr w:rsidR="00A13931" w:rsidRPr="006A246C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10903" w:rsidRPr="00E85890" w:rsidRDefault="00910903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Лаурс</w:t>
            </w:r>
            <w:proofErr w:type="spellEnd"/>
            <w:r>
              <w:rPr>
                <w:lang w:val="ru-RU"/>
              </w:rPr>
              <w:t xml:space="preserve"> Вероника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6A246C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2E3A53">
              <w:rPr>
                <w:lang w:val="ru-RU"/>
              </w:rPr>
              <w:t>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 w:rsidRPr="002E3A53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2E3A53">
              <w:rPr>
                <w:lang w:val="ru-RU"/>
              </w:rPr>
              <w:t>кв.м</w:t>
            </w:r>
            <w:proofErr w:type="spellEnd"/>
            <w:r w:rsidRPr="002E3A53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6A246C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2.1.1.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Нежилое помещение с кадастровым номером 24:58:0000000:23747, этаж № 1, расположенное по адресу: Российская Федерация, Красноярский край, ЗАТО Железногорск, г. Железногорск, ул. Ленина, д.25, пом.57</w:t>
            </w:r>
            <w:r w:rsidR="00CF0173" w:rsidRPr="00CF0173">
              <w:rPr>
                <w:lang w:val="ru-RU"/>
              </w:rPr>
              <w:t>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Общая площадь объекта: 1</w:t>
            </w:r>
            <w:r w:rsidR="00B67C19">
              <w:rPr>
                <w:lang w:val="ru-RU"/>
              </w:rPr>
              <w:t>22,7</w:t>
            </w:r>
            <w:r w:rsidRPr="00CF0173">
              <w:rPr>
                <w:lang w:val="ru-RU"/>
              </w:rPr>
              <w:t xml:space="preserve"> </w:t>
            </w:r>
            <w:proofErr w:type="spellStart"/>
            <w:r w:rsidRPr="00CF0173">
              <w:rPr>
                <w:lang w:val="ru-RU"/>
              </w:rPr>
              <w:t>кв.м</w:t>
            </w:r>
            <w:proofErr w:type="spellEnd"/>
            <w:r w:rsidRPr="00CF0173">
              <w:rPr>
                <w:lang w:val="ru-RU"/>
              </w:rPr>
              <w:t>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Технические характеристики объекта: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 xml:space="preserve">Нежилое помещение расположено в многоквартирном жилом доме. Помещение имеет входа: 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со стороны внутриквартальной территории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 пешеходной части улицы Ленина.</w:t>
            </w:r>
          </w:p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Помещение оборудовано системами отопления канализации, горячего и холодного водоснабжения, электроснабжения</w:t>
            </w:r>
            <w:r w:rsidR="00CF0173" w:rsidRPr="00CF0173">
              <w:rPr>
                <w:lang w:val="ru-RU"/>
              </w:rPr>
              <w:t>.</w:t>
            </w:r>
          </w:p>
          <w:p w:rsidR="00BF600F" w:rsidRPr="00B22299" w:rsidRDefault="00BF600F" w:rsidP="00832B7A">
            <w:pPr>
              <w:ind w:firstLine="325"/>
              <w:jc w:val="both"/>
              <w:rPr>
                <w:lang w:val="ru-RU"/>
              </w:rPr>
            </w:pPr>
            <w:r w:rsidRPr="00B22299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0" w:history="1">
              <w:r w:rsidRPr="00B22299">
                <w:rPr>
                  <w:lang w:val="ru-RU"/>
                </w:rPr>
                <w:t>www.admk26.ru</w:t>
              </w:r>
            </w:hyperlink>
            <w:r w:rsidRPr="00B22299">
              <w:rPr>
                <w:lang w:val="ru-RU"/>
              </w:rPr>
              <w:t>) в разделе Аренда имущества/Аукционы/202</w:t>
            </w:r>
            <w:r w:rsidR="009860BF">
              <w:rPr>
                <w:lang w:val="ru-RU"/>
              </w:rPr>
              <w:t>5</w:t>
            </w:r>
            <w:r w:rsidRPr="00B22299">
              <w:rPr>
                <w:lang w:val="ru-RU"/>
              </w:rPr>
              <w:t>.</w:t>
            </w:r>
          </w:p>
        </w:tc>
      </w:tr>
      <w:tr w:rsidR="00BF600F" w:rsidRPr="009860BF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CB25C3">
              <w:rPr>
                <w:lang w:val="ru-RU"/>
              </w:rPr>
              <w:lastRenderedPageBreak/>
              <w:t>кв.м</w:t>
            </w:r>
            <w:proofErr w:type="spellEnd"/>
            <w:r w:rsidRPr="00CB25C3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842D31" w:rsidP="00CF017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400</w:t>
            </w:r>
            <w:r w:rsidR="00BF600F" w:rsidRPr="00CB25C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четыреста</w:t>
            </w:r>
            <w:r w:rsidR="00CF0173">
              <w:rPr>
                <w:lang w:val="ru-RU"/>
              </w:rPr>
              <w:t>) р</w:t>
            </w:r>
            <w:r w:rsidR="00BF600F" w:rsidRPr="00CB25C3">
              <w:rPr>
                <w:lang w:val="ru-RU"/>
              </w:rPr>
              <w:t>ублей 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</w:t>
            </w:r>
            <w:r w:rsidR="00CB25C3" w:rsidRPr="00CB25C3">
              <w:rPr>
                <w:lang w:val="ru-RU"/>
              </w:rPr>
              <w:t>е</w:t>
            </w:r>
            <w:r w:rsidR="00BF600F" w:rsidRPr="00CB25C3">
              <w:rPr>
                <w:lang w:val="ru-RU"/>
              </w:rPr>
              <w:t>к</w:t>
            </w:r>
          </w:p>
        </w:tc>
      </w:tr>
      <w:tr w:rsidR="00BF600F" w:rsidRPr="006A246C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67C19" w:rsidP="009471A0">
            <w:pPr>
              <w:rPr>
                <w:lang w:val="ru-RU"/>
              </w:rPr>
            </w:pPr>
            <w:r>
              <w:rPr>
                <w:lang w:val="ru-RU"/>
              </w:rPr>
              <w:t>49 080</w:t>
            </w:r>
            <w:r w:rsidR="00CF0173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сорок девять </w:t>
            </w:r>
            <w:r w:rsidR="00842D31">
              <w:rPr>
                <w:lang w:val="ru-RU"/>
              </w:rPr>
              <w:t xml:space="preserve">тысяч </w:t>
            </w:r>
            <w:r>
              <w:rPr>
                <w:lang w:val="ru-RU"/>
              </w:rPr>
              <w:t>восемьдесят</w:t>
            </w:r>
            <w:r w:rsidR="00CF0173">
              <w:rPr>
                <w:lang w:val="ru-RU"/>
              </w:rPr>
              <w:t>) рубл</w:t>
            </w:r>
            <w:r w:rsidR="00842D31">
              <w:rPr>
                <w:lang w:val="ru-RU"/>
              </w:rPr>
              <w:t>ей</w:t>
            </w:r>
            <w:r w:rsidR="00CF0173">
              <w:rPr>
                <w:lang w:val="ru-RU"/>
              </w:rPr>
              <w:t xml:space="preserve"> </w:t>
            </w:r>
            <w:r w:rsidR="009471A0">
              <w:rPr>
                <w:lang w:val="ru-RU"/>
              </w:rPr>
              <w:t>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копеек</w:t>
            </w:r>
          </w:p>
        </w:tc>
      </w:tr>
      <w:tr w:rsidR="00BF600F" w:rsidRPr="006A246C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B67C19" w:rsidRDefault="00B67C19" w:rsidP="00CF0173">
            <w:pPr>
              <w:jc w:val="both"/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Административное, услуги парикмахерских и салонов красоты, образовательные услуги, услуги общественного питания, торговое, кроме торговли пищевыми продуктами, алкогольными напитками, включая пиво, табачными изделиями, ритуальными принадлежностями.</w:t>
            </w:r>
          </w:p>
        </w:tc>
      </w:tr>
      <w:tr w:rsidR="00BF600F" w:rsidRPr="006A246C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B67C19" w:rsidRDefault="00B67C19" w:rsidP="00B67C19">
            <w:pPr>
              <w:ind w:firstLine="22"/>
              <w:jc w:val="both"/>
              <w:rPr>
                <w:color w:val="000000"/>
                <w:lang w:val="ru-RU"/>
              </w:rPr>
            </w:pPr>
            <w:r w:rsidRPr="00B67C19">
              <w:rPr>
                <w:color w:val="000000"/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BF600F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2 454 (две тысячи четыреста пятьдесят четыре) рубля 00 копеек</w:t>
            </w:r>
          </w:p>
        </w:tc>
      </w:tr>
      <w:tr w:rsidR="00BF600F" w:rsidRPr="0058701D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2.1.6.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5 (пять) лет</w:t>
            </w:r>
          </w:p>
        </w:tc>
      </w:tr>
      <w:tr w:rsidR="00B67C19" w:rsidRPr="006A246C" w:rsidTr="00494809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49 080 (сорок девять тысяч восемьдесят) рублей 0</w:t>
            </w:r>
            <w:r w:rsidRPr="00CB25C3">
              <w:rPr>
                <w:lang w:val="ru-RU"/>
              </w:rPr>
              <w:t>0 копеек</w:t>
            </w:r>
          </w:p>
        </w:tc>
      </w:tr>
      <w:tr w:rsidR="00B67C19" w:rsidRPr="00B67C19" w:rsidTr="009B1424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</w:t>
            </w:r>
            <w:r>
              <w:rPr>
                <w:lang w:val="ru-RU"/>
              </w:rPr>
              <w:t>8</w:t>
            </w:r>
            <w:r w:rsidRPr="00CB25C3">
              <w:rPr>
                <w:lang w:val="ru-RU"/>
              </w:rPr>
              <w:t>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Вид ограничений и обременений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67C19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Объект включен в единый государственный реестр объектов культурного наследия (памятников истории и культуры) народов Российской Федерации. Номер в реестре 242131369090005</w:t>
            </w:r>
          </w:p>
        </w:tc>
      </w:tr>
      <w:tr w:rsidR="00B67C19" w:rsidRPr="0025556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777A2">
              <w:rPr>
                <w:lang w:val="ru-RU"/>
              </w:rPr>
              <w:t>орядок, дат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B67C19" w:rsidRPr="004373FE" w:rsidRDefault="00B67C19" w:rsidP="00B67C1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3FE">
              <w:rPr>
                <w:rFonts w:ascii="Times New Roman" w:hAnsi="Times New Roman" w:cs="Times New Roman"/>
                <w:color w:val="000000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B67C19" w:rsidRPr="004373FE" w:rsidRDefault="00B67C19" w:rsidP="00B67C19">
            <w:pPr>
              <w:tabs>
                <w:tab w:val="left" w:pos="3045"/>
              </w:tabs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B67C19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 xml:space="preserve">Дата </w:t>
            </w:r>
            <w:r>
              <w:rPr>
                <w:color w:val="000000"/>
                <w:lang w:val="ru-RU"/>
              </w:rPr>
              <w:t xml:space="preserve">и время окончания </w:t>
            </w:r>
            <w:r w:rsidRPr="004373FE">
              <w:rPr>
                <w:color w:val="000000"/>
                <w:lang w:val="ru-RU"/>
              </w:rPr>
              <w:t xml:space="preserve">срока подачи заявок: </w:t>
            </w:r>
          </w:p>
          <w:p w:rsidR="00B67C19" w:rsidRPr="007247F0" w:rsidRDefault="00B67C19" w:rsidP="00B67C19">
            <w:pPr>
              <w:ind w:firstLine="317"/>
              <w:rPr>
                <w:b/>
                <w:lang w:val="ru-RU"/>
              </w:rPr>
            </w:pPr>
            <w:r w:rsidRPr="007247F0">
              <w:rPr>
                <w:b/>
                <w:color w:val="000000"/>
                <w:lang w:val="ru-RU"/>
              </w:rPr>
              <w:t>«</w:t>
            </w:r>
            <w:r w:rsidR="00255567">
              <w:rPr>
                <w:b/>
                <w:color w:val="000000"/>
                <w:lang w:val="ru-RU"/>
              </w:rPr>
              <w:t>03</w:t>
            </w:r>
            <w:r w:rsidRPr="007247F0">
              <w:rPr>
                <w:b/>
                <w:color w:val="000000"/>
                <w:lang w:val="ru-RU"/>
              </w:rPr>
              <w:t>»</w:t>
            </w:r>
            <w:r w:rsidR="00255567">
              <w:rPr>
                <w:b/>
                <w:color w:val="000000"/>
                <w:lang w:val="ru-RU"/>
              </w:rPr>
              <w:t xml:space="preserve"> декабря </w:t>
            </w:r>
            <w:r>
              <w:rPr>
                <w:b/>
                <w:color w:val="000000"/>
                <w:lang w:val="ru-RU"/>
              </w:rPr>
              <w:t xml:space="preserve">2025 года </w:t>
            </w:r>
            <w:r w:rsidRPr="007247F0">
              <w:rPr>
                <w:b/>
                <w:color w:val="000000"/>
                <w:lang w:val="ru-RU"/>
              </w:rPr>
              <w:t>в 17 час. 00 мин. (время местное)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B67C19" w:rsidRPr="00410AAB" w:rsidRDefault="00B67C19" w:rsidP="00B67C19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1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67C19" w:rsidRPr="00CF0173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</w:t>
            </w:r>
            <w:r w:rsidRPr="004373FE">
              <w:rPr>
                <w:sz w:val="20"/>
                <w:shd w:val="clear" w:color="auto" w:fill="FFFFFF"/>
              </w:rPr>
              <w:lastRenderedPageBreak/>
              <w:t xml:space="preserve">перечисления денежных средств на счет Оператора с обязательным указанием назначения платежа, по реквизитам: 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B67C19" w:rsidRPr="004373FE" w:rsidRDefault="00B67C19" w:rsidP="00B67C19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</w:t>
            </w:r>
            <w:r>
              <w:rPr>
                <w:sz w:val="20"/>
                <w:shd w:val="clear" w:color="auto" w:fill="FFFFFF"/>
              </w:rPr>
              <w:t>__________,</w:t>
            </w:r>
            <w:r w:rsidRPr="004373FE">
              <w:rPr>
                <w:sz w:val="20"/>
                <w:shd w:val="clear" w:color="auto" w:fill="FFFFFF"/>
              </w:rPr>
              <w:t xml:space="preserve"> без НДС.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B67C19" w:rsidRDefault="00B67C19" w:rsidP="00B67C19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участникам, а именно:</w:t>
            </w:r>
          </w:p>
          <w:p w:rsidR="00B67C19" w:rsidRPr="00B67C19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Pr="00B67C19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 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bCs/>
                <w:lang w:val="ru-RU"/>
              </w:rPr>
            </w:pPr>
          </w:p>
          <w:p w:rsidR="00B67C19" w:rsidRPr="007247F0" w:rsidRDefault="00B67C19" w:rsidP="00B67C19">
            <w:pPr>
              <w:jc w:val="both"/>
              <w:rPr>
                <w:b/>
                <w:lang w:val="ru-RU"/>
              </w:rPr>
            </w:pPr>
            <w:r w:rsidRPr="007247F0">
              <w:rPr>
                <w:b/>
                <w:bCs/>
                <w:lang w:val="ru-RU"/>
              </w:rPr>
              <w:t>«</w:t>
            </w:r>
            <w:r w:rsidR="00255567">
              <w:rPr>
                <w:b/>
                <w:bCs/>
                <w:lang w:val="ru-RU"/>
              </w:rPr>
              <w:t>04</w:t>
            </w:r>
            <w:r w:rsidRPr="007247F0">
              <w:rPr>
                <w:b/>
                <w:bCs/>
                <w:lang w:val="ru-RU"/>
              </w:rPr>
              <w:t xml:space="preserve">» </w:t>
            </w:r>
            <w:r w:rsidR="00255567">
              <w:rPr>
                <w:b/>
                <w:bCs/>
                <w:lang w:val="ru-RU"/>
              </w:rPr>
              <w:t>декабря</w:t>
            </w:r>
            <w:r w:rsidR="00B568F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2025</w:t>
            </w:r>
            <w:r w:rsidRPr="007247F0">
              <w:rPr>
                <w:b/>
                <w:bCs/>
                <w:lang w:val="ru-RU"/>
              </w:rPr>
              <w:t xml:space="preserve"> года в 09</w:t>
            </w:r>
            <w:r w:rsidRPr="007247F0">
              <w:rPr>
                <w:b/>
                <w:lang w:val="ru-RU"/>
              </w:rPr>
              <w:t>.00 (время местное).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</w:t>
            </w:r>
            <w:r>
              <w:rPr>
                <w:lang w:val="ru-RU"/>
              </w:rPr>
              <w:t>ремя начала проведения аукциона</w:t>
            </w:r>
          </w:p>
        </w:tc>
        <w:tc>
          <w:tcPr>
            <w:tcW w:w="6353" w:type="dxa"/>
          </w:tcPr>
          <w:p w:rsidR="00B67C19" w:rsidRPr="007247F0" w:rsidRDefault="00B67C19" w:rsidP="00B67C19">
            <w:pPr>
              <w:ind w:firstLine="11"/>
              <w:jc w:val="both"/>
              <w:rPr>
                <w:b/>
                <w:lang w:val="ru-RU"/>
              </w:rPr>
            </w:pPr>
            <w:r w:rsidRPr="007247F0">
              <w:rPr>
                <w:b/>
                <w:lang w:val="ru-RU"/>
              </w:rPr>
              <w:t>«</w:t>
            </w:r>
            <w:r w:rsidR="00255567">
              <w:rPr>
                <w:b/>
                <w:lang w:val="ru-RU"/>
              </w:rPr>
              <w:t>08</w:t>
            </w:r>
            <w:r w:rsidRPr="007247F0">
              <w:rPr>
                <w:b/>
                <w:lang w:val="ru-RU"/>
              </w:rPr>
              <w:t xml:space="preserve">» </w:t>
            </w:r>
            <w:r w:rsidR="00255567">
              <w:rPr>
                <w:b/>
                <w:lang w:val="ru-RU"/>
              </w:rPr>
              <w:t>декабря</w:t>
            </w:r>
            <w:r>
              <w:rPr>
                <w:b/>
                <w:lang w:val="ru-RU"/>
              </w:rPr>
              <w:t xml:space="preserve"> 2025</w:t>
            </w:r>
            <w:r w:rsidRPr="007247F0">
              <w:rPr>
                <w:b/>
                <w:lang w:val="ru-RU"/>
              </w:rPr>
              <w:t xml:space="preserve"> года в 10:00 часов (время местное)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арендуемого объекта,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DA0A36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 проведения аукциона.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аукционе.</w:t>
            </w:r>
          </w:p>
        </w:tc>
      </w:tr>
      <w:tr w:rsidR="00B67C19" w:rsidRPr="006A246C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DF2321" w:rsidRDefault="00DF2321" w:rsidP="002C793B">
      <w:pPr>
        <w:rPr>
          <w:szCs w:val="24"/>
          <w:lang w:val="ru-RU"/>
        </w:rPr>
      </w:pPr>
    </w:p>
    <w:p w:rsidR="0093771D" w:rsidRDefault="0093771D" w:rsidP="002C793B">
      <w:pPr>
        <w:rPr>
          <w:szCs w:val="24"/>
          <w:lang w:val="ru-RU"/>
        </w:rPr>
      </w:pPr>
    </w:p>
    <w:p w:rsidR="00255567" w:rsidRDefault="00255567" w:rsidP="002C793B">
      <w:pPr>
        <w:rPr>
          <w:szCs w:val="24"/>
          <w:lang w:val="ru-RU"/>
        </w:rPr>
      </w:pPr>
    </w:p>
    <w:p w:rsidR="008534AE" w:rsidRDefault="00255567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>____________/</w:t>
      </w:r>
      <w:r>
        <w:rPr>
          <w:szCs w:val="24"/>
          <w:lang w:val="ru-RU"/>
        </w:rPr>
        <w:t>Е</w:t>
      </w:r>
      <w:r w:rsidR="00A06568" w:rsidRPr="001F7813">
        <w:rPr>
          <w:szCs w:val="24"/>
          <w:lang w:val="ru-RU"/>
        </w:rPr>
        <w:t>.</w:t>
      </w:r>
      <w:r>
        <w:rPr>
          <w:szCs w:val="24"/>
          <w:lang w:val="ru-RU"/>
        </w:rPr>
        <w:t>Я</w:t>
      </w:r>
      <w:r w:rsidR="00A06568" w:rsidRPr="001F7813">
        <w:rPr>
          <w:szCs w:val="24"/>
          <w:lang w:val="ru-RU"/>
        </w:rPr>
        <w:t xml:space="preserve">. </w:t>
      </w:r>
      <w:proofErr w:type="spellStart"/>
      <w:r>
        <w:rPr>
          <w:szCs w:val="24"/>
          <w:lang w:val="ru-RU"/>
        </w:rPr>
        <w:t>Сивчук</w:t>
      </w:r>
      <w:proofErr w:type="spellEnd"/>
      <w:r w:rsidR="00842D31">
        <w:rPr>
          <w:szCs w:val="24"/>
          <w:lang w:val="ru-RU"/>
        </w:rPr>
        <w:t>/</w:t>
      </w:r>
    </w:p>
    <w:p w:rsidR="008534AE" w:rsidRDefault="008534AE" w:rsidP="008534AE">
      <w:pPr>
        <w:rPr>
          <w:lang w:val="ru-RU"/>
        </w:rPr>
      </w:pPr>
      <w:r>
        <w:rPr>
          <w:lang w:val="ru-RU"/>
        </w:rPr>
        <w:br w:type="page"/>
      </w:r>
    </w:p>
    <w:p w:rsidR="008534AE" w:rsidRPr="00CF0173" w:rsidRDefault="008534AE" w:rsidP="008534AE">
      <w:pPr>
        <w:autoSpaceDE w:val="0"/>
        <w:autoSpaceDN w:val="0"/>
        <w:ind w:firstLine="325"/>
        <w:jc w:val="both"/>
        <w:rPr>
          <w:lang w:val="ru-RU"/>
        </w:rPr>
      </w:pPr>
      <w:r w:rsidRPr="008534AE">
        <w:rPr>
          <w:b/>
          <w:bCs/>
          <w:szCs w:val="24"/>
          <w:lang w:val="ru-RU"/>
        </w:rPr>
        <w:lastRenderedPageBreak/>
        <w:t>ОБЪЕКТ:</w:t>
      </w:r>
      <w:r>
        <w:rPr>
          <w:szCs w:val="24"/>
          <w:lang w:val="ru-RU"/>
        </w:rPr>
        <w:t xml:space="preserve"> </w:t>
      </w:r>
      <w:r w:rsidRPr="00B67C19">
        <w:rPr>
          <w:lang w:val="ru-RU"/>
        </w:rPr>
        <w:t>Нежилое помещение с кадастровым номером 24:58:0000000:23747, этаж № 1, расположенное по адресу: Российская Федерация, Красноярский край, ЗАТО Железногорск, г. Железногорск, ул. Ленина, д.25, пом.57</w:t>
      </w:r>
      <w:r w:rsidRPr="00CF0173">
        <w:rPr>
          <w:lang w:val="ru-RU"/>
        </w:rPr>
        <w:t>.</w:t>
      </w:r>
    </w:p>
    <w:p w:rsidR="0067659F" w:rsidRDefault="008534AE" w:rsidP="002C793B">
      <w:pPr>
        <w:rPr>
          <w:noProof/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10D7D114" wp14:editId="427CA237">
            <wp:extent cx="2159946" cy="288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 xml:space="preserve">  </w:t>
      </w:r>
      <w:r w:rsidRPr="008534AE">
        <w:rPr>
          <w:noProof/>
          <w:szCs w:val="24"/>
          <w:lang w:val="ru-RU"/>
        </w:rPr>
        <w:drawing>
          <wp:inline distT="0" distB="0" distL="0" distR="0" wp14:anchorId="39E8B28F" wp14:editId="2F16ECFF">
            <wp:extent cx="2159945" cy="288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 w:rsidP="002C793B">
      <w:pPr>
        <w:rPr>
          <w:noProof/>
          <w:szCs w:val="24"/>
          <w:lang w:val="ru-RU"/>
        </w:rPr>
      </w:pPr>
    </w:p>
    <w:p w:rsidR="008534AE" w:rsidRDefault="008534AE" w:rsidP="002C793B">
      <w:pPr>
        <w:rPr>
          <w:noProof/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3C583264" wp14:editId="1E91F574">
            <wp:extent cx="2159946" cy="288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 xml:space="preserve"> </w:t>
      </w:r>
      <w:r w:rsidRPr="008534AE">
        <w:rPr>
          <w:noProof/>
          <w:szCs w:val="24"/>
          <w:lang w:val="ru-RU"/>
        </w:rPr>
        <w:drawing>
          <wp:inline distT="0" distB="0" distL="0" distR="0" wp14:anchorId="42B87B2D" wp14:editId="3A5A5460">
            <wp:extent cx="2159946" cy="288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 w:rsidP="002C793B">
      <w:pPr>
        <w:rPr>
          <w:noProof/>
          <w:szCs w:val="24"/>
          <w:lang w:val="ru-RU"/>
        </w:rPr>
      </w:pPr>
    </w:p>
    <w:p w:rsidR="008534AE" w:rsidRDefault="008534AE" w:rsidP="002C793B">
      <w:pPr>
        <w:rPr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3BB1BC31" wp14:editId="2C8D8103">
            <wp:extent cx="2159946" cy="288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 w:rsidRPr="008534AE">
        <w:rPr>
          <w:noProof/>
          <w:szCs w:val="24"/>
          <w:lang w:val="ru-RU"/>
        </w:rPr>
        <w:drawing>
          <wp:inline distT="0" distB="0" distL="0" distR="0" wp14:anchorId="7220A555" wp14:editId="6973ADA1">
            <wp:extent cx="1620047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4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>
      <w:pPr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C15769" w:rsidRPr="00C15769" w:rsidRDefault="00C15769" w:rsidP="00C15769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ПРОЕКТ </w:t>
      </w:r>
      <w:r w:rsidRPr="00C15769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</w:t>
      </w:r>
    </w:p>
    <w:p w:rsidR="00C15769" w:rsidRPr="00C15769" w:rsidRDefault="00C15769" w:rsidP="00C15769">
      <w:pPr>
        <w:jc w:val="center"/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>аренды муниципального имущества</w:t>
      </w:r>
    </w:p>
    <w:p w:rsidR="00C15769" w:rsidRPr="00C15769" w:rsidRDefault="00C15769" w:rsidP="00C15769">
      <w:pPr>
        <w:jc w:val="center"/>
        <w:rPr>
          <w:sz w:val="24"/>
          <w:szCs w:val="24"/>
          <w:lang w:val="ru-RU"/>
        </w:rPr>
      </w:pPr>
    </w:p>
    <w:p w:rsidR="00C15769" w:rsidRPr="00C15769" w:rsidRDefault="00C15769" w:rsidP="00C15769">
      <w:pPr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 xml:space="preserve">г. Железногорск 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  <w:t>N._______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</w:p>
    <w:p w:rsidR="00C15769" w:rsidRPr="00C15769" w:rsidRDefault="00C15769" w:rsidP="00C15769">
      <w:pPr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 xml:space="preserve">Красноярского края                        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  <w:t>«___» ________ 202__ г.</w:t>
      </w:r>
    </w:p>
    <w:p w:rsidR="00C15769" w:rsidRPr="00C15769" w:rsidRDefault="00C15769" w:rsidP="00C15769">
      <w:pPr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Администрация закрытого административно-территориального образования город Железногорск,</w:t>
      </w:r>
      <w:r w:rsidRPr="006A246C">
        <w:rPr>
          <w:sz w:val="24"/>
          <w:szCs w:val="24"/>
          <w:lang w:val="ru-RU"/>
        </w:rPr>
        <w:t xml:space="preserve"> в лице директора муниципального казенного учреждения «Управление имуществом, землепользования и землеустройства» (далее по тексту – «Учреждение») </w:t>
      </w:r>
      <w:proofErr w:type="spellStart"/>
      <w:r w:rsidRPr="006A246C">
        <w:rPr>
          <w:sz w:val="24"/>
          <w:szCs w:val="24"/>
          <w:lang w:val="ru-RU"/>
        </w:rPr>
        <w:t>Сивчук</w:t>
      </w:r>
      <w:proofErr w:type="spellEnd"/>
      <w:r w:rsidRPr="006A246C">
        <w:rPr>
          <w:sz w:val="24"/>
          <w:szCs w:val="24"/>
          <w:lang w:val="ru-RU"/>
        </w:rPr>
        <w:t xml:space="preserve"> Евгении Яковлевны</w:t>
      </w:r>
      <w:r w:rsidRPr="006A246C">
        <w:rPr>
          <w:bCs/>
          <w:sz w:val="24"/>
          <w:szCs w:val="24"/>
          <w:lang w:val="ru-RU"/>
        </w:rPr>
        <w:t>,</w:t>
      </w:r>
      <w:r w:rsidRPr="006A246C">
        <w:rPr>
          <w:b/>
          <w:bCs/>
          <w:sz w:val="24"/>
          <w:szCs w:val="24"/>
          <w:lang w:val="ru-RU"/>
        </w:rPr>
        <w:t xml:space="preserve"> </w:t>
      </w:r>
      <w:r w:rsidRPr="006A246C">
        <w:rPr>
          <w:sz w:val="24"/>
          <w:szCs w:val="24"/>
          <w:lang w:val="ru-RU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6A246C">
        <w:rPr>
          <w:sz w:val="24"/>
          <w:szCs w:val="24"/>
          <w:lang w:val="ru-RU"/>
        </w:rPr>
        <w:t>Железногорского</w:t>
      </w:r>
      <w:proofErr w:type="spellEnd"/>
      <w:r w:rsidRPr="006A246C">
        <w:rPr>
          <w:sz w:val="24"/>
          <w:szCs w:val="24"/>
          <w:lang w:val="ru-RU"/>
        </w:rPr>
        <w:t xml:space="preserve"> нотариального округа Глазковой Еленой Геннадьевной, зарегистрированной 21.03.2023 года в реестре за № 24/289-н/24-2023-3-155, именуемая в дальнейшем «Арендодатель», с одной стороны, и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 ________________________________________________________________________________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>(наименование юридического лица, фамилия, имя, отчество для физического лица, в том числе для индивидуального предпринимателя)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_______________________________________________________________________________,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дата рождения: ________________, (ИНН ____________, ОГРН ___________________),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6"/>
          <w:szCs w:val="16"/>
          <w:lang w:val="ru-RU"/>
        </w:rPr>
        <w:t xml:space="preserve">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(для физических лиц)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4"/>
          <w:szCs w:val="14"/>
          <w:lang w:val="ru-RU"/>
        </w:rPr>
        <w:t>(для юридического лица, индивидуального предпринимателя)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именуемый в дальнейшем «Арендатор», в лице (для юридических лиц) ________________________________________________________________________________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 xml:space="preserve">                            (</w:t>
      </w:r>
      <w:proofErr w:type="gramStart"/>
      <w:r w:rsidRPr="006A246C">
        <w:rPr>
          <w:sz w:val="14"/>
          <w:szCs w:val="14"/>
          <w:lang w:val="ru-RU"/>
        </w:rPr>
        <w:t xml:space="preserve">должность)   </w:t>
      </w:r>
      <w:proofErr w:type="gramEnd"/>
      <w:r w:rsidRPr="006A246C">
        <w:rPr>
          <w:sz w:val="14"/>
          <w:szCs w:val="14"/>
          <w:lang w:val="ru-RU"/>
        </w:rPr>
        <w:t xml:space="preserve">                                                                        (фамилия, имя, отчество)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proofErr w:type="spellStart"/>
      <w:r w:rsidRPr="006A246C">
        <w:rPr>
          <w:sz w:val="24"/>
          <w:szCs w:val="24"/>
          <w:lang w:val="ru-RU"/>
        </w:rPr>
        <w:t>действующе</w:t>
      </w:r>
      <w:proofErr w:type="spellEnd"/>
      <w:r w:rsidRPr="006A246C">
        <w:rPr>
          <w:sz w:val="24"/>
          <w:szCs w:val="24"/>
          <w:lang w:val="ru-RU"/>
        </w:rPr>
        <w:t>__ на основании ___________________________________________________,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 xml:space="preserve">                                                                                                                    (устав, доверенность,)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с другой стороны, далее именуемые «Стороны», на основании ______________________ заключили настоящий договор о нижеследующем: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1. ПРЕДМЕТ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1.1. Арендодатель передает, а Арендатор принимает во временное пользование (в аренду) муниципальное имущество: </w:t>
      </w:r>
      <w:r w:rsidRPr="006A246C">
        <w:rPr>
          <w:b/>
          <w:sz w:val="24"/>
          <w:szCs w:val="24"/>
          <w:lang w:val="ru-RU"/>
        </w:rPr>
        <w:t>нежилое помещение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 xml:space="preserve">с кадастровым номером 24:58:0000000:23747, этаж № 1, площадью 122,7 кв. м., </w:t>
      </w:r>
      <w:r w:rsidRPr="006A246C">
        <w:rPr>
          <w:sz w:val="24"/>
          <w:szCs w:val="24"/>
          <w:lang w:val="ru-RU"/>
        </w:rPr>
        <w:t xml:space="preserve">расположенное по адресу: </w:t>
      </w:r>
      <w:r w:rsidRPr="006A246C">
        <w:rPr>
          <w:b/>
          <w:sz w:val="24"/>
          <w:szCs w:val="24"/>
          <w:lang w:val="ru-RU"/>
        </w:rPr>
        <w:t>Российская Федерация, Красноярский край, ЗАТО Железногорск, г. Железногорск, ул.</w:t>
      </w:r>
      <w:r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 xml:space="preserve">Ленина, д.25, пом.57 </w:t>
      </w:r>
      <w:r w:rsidRPr="006A246C">
        <w:rPr>
          <w:sz w:val="24"/>
          <w:szCs w:val="24"/>
          <w:lang w:val="ru-RU"/>
        </w:rPr>
        <w:t>(далее по тексту - объект, арендуемый объект") для</w:t>
      </w:r>
      <w:r w:rsidRPr="006A246C">
        <w:rPr>
          <w:b/>
          <w:sz w:val="24"/>
          <w:szCs w:val="24"/>
          <w:lang w:val="ru-RU"/>
        </w:rPr>
        <w:t xml:space="preserve"> ______________________________________________________.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Границы объекта указаны в </w:t>
      </w:r>
      <w:proofErr w:type="spellStart"/>
      <w:r w:rsidRPr="006A246C">
        <w:rPr>
          <w:sz w:val="24"/>
          <w:szCs w:val="24"/>
          <w:lang w:val="ru-RU"/>
        </w:rPr>
        <w:t>выкопировке</w:t>
      </w:r>
      <w:proofErr w:type="spellEnd"/>
      <w:r w:rsidRPr="006A246C">
        <w:rPr>
          <w:sz w:val="24"/>
          <w:szCs w:val="24"/>
          <w:lang w:val="ru-RU"/>
        </w:rPr>
        <w:t xml:space="preserve"> из технического плана помещения (Приложение № 2).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1.2. Нежилое помещение принадлежит Закрытому административно-территориальному образованию Железногорск Красноярского края, о чем в Едином государственном реестре недвижимости «12» октября 2010 года сделана запись регистрации №</w:t>
      </w:r>
      <w:r w:rsidRPr="00546EA9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24-24-12/014/2010-721.</w:t>
      </w:r>
    </w:p>
    <w:p w:rsidR="006A246C" w:rsidRPr="0038508C" w:rsidRDefault="006A246C" w:rsidP="006A246C">
      <w:pPr>
        <w:pStyle w:val="a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2. СРОК ДЕЙСТВИЯ ДОГОВОРА</w:t>
      </w:r>
    </w:p>
    <w:p w:rsidR="006A246C" w:rsidRDefault="006A246C" w:rsidP="006A246C">
      <w:pPr>
        <w:pStyle w:val="ConsPlusNonformat"/>
        <w:tabs>
          <w:tab w:val="left" w:pos="-153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Pr="0038508C">
        <w:rPr>
          <w:rFonts w:ascii="Times New Roman" w:hAnsi="Times New Roman" w:cs="Times New Roman"/>
          <w:sz w:val="24"/>
          <w:szCs w:val="24"/>
        </w:rPr>
        <w:t>Договор подлежит регистрации в едином государственном реестре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38508C">
        <w:rPr>
          <w:rFonts w:ascii="Times New Roman" w:hAnsi="Times New Roman" w:cs="Times New Roman"/>
          <w:sz w:val="24"/>
          <w:szCs w:val="24"/>
        </w:rPr>
        <w:t>,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508C">
        <w:rPr>
          <w:rFonts w:ascii="Times New Roman" w:hAnsi="Times New Roman" w:cs="Times New Roman"/>
          <w:sz w:val="24"/>
          <w:szCs w:val="24"/>
        </w:rPr>
        <w:t xml:space="preserve">, </w:t>
      </w:r>
      <w:r w:rsidRPr="00274853">
        <w:rPr>
          <w:rFonts w:ascii="Times New Roman" w:hAnsi="Times New Roman" w:cs="Times New Roman"/>
          <w:sz w:val="24"/>
          <w:szCs w:val="24"/>
        </w:rPr>
        <w:t>осуществляющим государственный кадастровый учет и государственную регистрацию прав.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2.2. Срок действия договора аренды устанавливается </w:t>
      </w:r>
      <w:r w:rsidRPr="006A246C">
        <w:rPr>
          <w:b/>
          <w:sz w:val="24"/>
          <w:szCs w:val="24"/>
          <w:lang w:val="ru-RU"/>
        </w:rPr>
        <w:t xml:space="preserve">на 5 (пять) лет </w:t>
      </w:r>
      <w:r w:rsidRPr="006A246C">
        <w:rPr>
          <w:sz w:val="24"/>
          <w:szCs w:val="24"/>
          <w:lang w:val="ru-RU"/>
        </w:rPr>
        <w:t>с даты подписания настоящего договора обеими сторонами.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приема-передачи.</w:t>
      </w:r>
    </w:p>
    <w:p w:rsidR="006A246C" w:rsidRPr="006A246C" w:rsidRDefault="006A246C" w:rsidP="006A246C">
      <w:pPr>
        <w:pStyle w:val="a8"/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6A246C" w:rsidRPr="006A246C" w:rsidRDefault="006A246C" w:rsidP="006A246C">
      <w:pPr>
        <w:pStyle w:val="a8"/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2.4. Договор может быть расторгнут досрочно Арендодателем по основаниям и в порядке, предусмотренном настоящим Договором.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2.5. Договор действует в течение срока аренды, указанного в пункте 2.2 договора.</w:t>
      </w:r>
    </w:p>
    <w:p w:rsid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6A246C" w:rsidRPr="006A246C" w:rsidRDefault="006A246C" w:rsidP="006A246C">
      <w:pPr>
        <w:tabs>
          <w:tab w:val="left" w:pos="-15309"/>
        </w:tabs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lastRenderedPageBreak/>
        <w:t>3. АРЕНДНАЯ ПЛАТА И ПОРЯДОК РАСЧЕТА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3.1. Размер арендной платы без НДС, на основании Протокола ________ от ___ ____ 202_ г. №____  за один месяц составляет: __________________________________________.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6A246C">
        <w:rPr>
          <w:b/>
          <w:i/>
          <w:sz w:val="24"/>
          <w:szCs w:val="24"/>
          <w:lang w:val="ru-RU"/>
        </w:rPr>
        <w:t xml:space="preserve">- </w:t>
      </w:r>
      <w:r w:rsidRPr="006A246C">
        <w:rPr>
          <w:sz w:val="24"/>
          <w:szCs w:val="24"/>
          <w:lang w:val="ru-RU"/>
        </w:rPr>
        <w:t xml:space="preserve">перечислением или наличными – на расчетный счет </w:t>
      </w:r>
      <w:r w:rsidRPr="006A246C">
        <w:rPr>
          <w:b/>
          <w:sz w:val="24"/>
          <w:szCs w:val="24"/>
          <w:lang w:val="ru-RU"/>
        </w:rPr>
        <w:t>№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03100643000000011900</w:t>
      </w:r>
      <w:r w:rsidRPr="006A246C">
        <w:rPr>
          <w:sz w:val="24"/>
          <w:szCs w:val="24"/>
          <w:lang w:val="ru-RU"/>
        </w:rPr>
        <w:t xml:space="preserve"> в ОКЦ № 3 </w:t>
      </w:r>
      <w:proofErr w:type="spellStart"/>
      <w:r w:rsidRPr="006A246C">
        <w:rPr>
          <w:sz w:val="24"/>
          <w:szCs w:val="24"/>
          <w:lang w:val="ru-RU"/>
        </w:rPr>
        <w:t>СибГУ</w:t>
      </w:r>
      <w:proofErr w:type="spellEnd"/>
      <w:r w:rsidRPr="006A246C">
        <w:rPr>
          <w:sz w:val="24"/>
          <w:szCs w:val="24"/>
          <w:lang w:val="ru-RU"/>
        </w:rPr>
        <w:t xml:space="preserve"> Банка России// УФК по Красноярскому краю, г.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Красноярск, </w:t>
      </w:r>
      <w:proofErr w:type="spellStart"/>
      <w:r w:rsidRPr="006A246C">
        <w:rPr>
          <w:sz w:val="24"/>
          <w:szCs w:val="24"/>
          <w:lang w:val="ru-RU"/>
        </w:rPr>
        <w:t>кор.счет</w:t>
      </w:r>
      <w:proofErr w:type="spellEnd"/>
      <w:r w:rsidRPr="006A246C">
        <w:rPr>
          <w:sz w:val="24"/>
          <w:szCs w:val="24"/>
          <w:lang w:val="ru-RU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6A246C">
        <w:rPr>
          <w:sz w:val="24"/>
          <w:szCs w:val="24"/>
          <w:lang w:val="ru-RU"/>
        </w:rPr>
        <w:t>УИЗиЗ</w:t>
      </w:r>
      <w:proofErr w:type="spellEnd"/>
      <w:r w:rsidRPr="006A246C">
        <w:rPr>
          <w:sz w:val="24"/>
          <w:szCs w:val="24"/>
          <w:lang w:val="ru-RU"/>
        </w:rPr>
        <w:t>» л/</w:t>
      </w:r>
      <w:proofErr w:type="spellStart"/>
      <w:r w:rsidRPr="006A246C">
        <w:rPr>
          <w:sz w:val="24"/>
          <w:szCs w:val="24"/>
          <w:lang w:val="ru-RU"/>
        </w:rPr>
        <w:t>сч</w:t>
      </w:r>
      <w:proofErr w:type="spellEnd"/>
      <w:r w:rsidRPr="006A246C">
        <w:rPr>
          <w:sz w:val="24"/>
          <w:szCs w:val="24"/>
          <w:lang w:val="ru-RU"/>
        </w:rPr>
        <w:t xml:space="preserve"> 04193009700), ИНН получателя- 2452034665, КПП 245201001, ОКТМО 04735000.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Арендная плата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bCs/>
          <w:sz w:val="24"/>
          <w:szCs w:val="24"/>
          <w:lang w:val="ru-RU"/>
        </w:rPr>
        <w:t>009 1 11 05074 04 0000 120;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Пени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>009 1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160 70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900 4 0000 140.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В платежных документах Арендатор должен указать следующее наименование платежа: 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bCs/>
          <w:sz w:val="24"/>
          <w:szCs w:val="24"/>
          <w:lang w:val="ru-RU"/>
        </w:rPr>
        <w:t>Арендная плата за муниципальное имущество по договору №___ от "__" _______ 20__ г.</w:t>
      </w:r>
      <w:r w:rsidRPr="006A246C">
        <w:rPr>
          <w:sz w:val="24"/>
          <w:szCs w:val="24"/>
          <w:lang w:val="ru-RU"/>
        </w:rPr>
        <w:t xml:space="preserve">  за _____ месяц 20__ г. ________ (указать сумму арендной платы без учета НДС)»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sz w:val="24"/>
          <w:szCs w:val="24"/>
          <w:lang w:val="ru-RU"/>
        </w:rPr>
        <w:t xml:space="preserve">Пеня </w:t>
      </w:r>
      <w:r w:rsidRPr="006A246C">
        <w:rPr>
          <w:b/>
          <w:bCs/>
          <w:sz w:val="24"/>
          <w:szCs w:val="24"/>
          <w:lang w:val="ru-RU"/>
        </w:rPr>
        <w:t>по договору №___ от "__" _______ 20__ г.</w:t>
      </w:r>
      <w:r w:rsidRPr="006A246C">
        <w:rPr>
          <w:sz w:val="24"/>
          <w:szCs w:val="24"/>
          <w:lang w:val="ru-RU"/>
        </w:rPr>
        <w:t xml:space="preserve"> за _____ месяц 20__ г. _______</w:t>
      </w:r>
      <w:proofErr w:type="gramStart"/>
      <w:r w:rsidRPr="006A246C">
        <w:rPr>
          <w:sz w:val="24"/>
          <w:szCs w:val="24"/>
          <w:lang w:val="ru-RU"/>
        </w:rPr>
        <w:t>_  (</w:t>
      </w:r>
      <w:proofErr w:type="gramEnd"/>
      <w:r w:rsidRPr="006A246C">
        <w:rPr>
          <w:sz w:val="24"/>
          <w:szCs w:val="24"/>
          <w:lang w:val="ru-RU"/>
        </w:rPr>
        <w:t>указать сумму пени)».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При этом Арендатор - плательщик НДС должен составить счет-фактуру в одном экземпляре с пометкой "Аренда муниципального имущества". Указанная счет-фактура подписывается арендатором.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3.3. Арендная плата, указанная в пункте 3.1. Договора, не включает:</w:t>
      </w:r>
    </w:p>
    <w:p w:rsidR="006A246C" w:rsidRPr="00130DA3" w:rsidRDefault="006A246C" w:rsidP="006A246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- плату за эксплуатационное, техническое и аварийное обслуживание (по договорам с обслуживающими организациями) и производится дополнительно в соответствии с условиями заключенных договоров;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возмещение Арендодателю расходов по содержанию общего имущества многоквартирного дома, в котором находится арендованное имущество, в части, приходящейся на долю Арендатора пропорционально площади арендуемого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возмещение Арендодателю расходов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электроэнергия, а также услуг Регионального оператора по обращению с твердыми коммунальными отходами;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расходы на страхование арендуемого имущества и производятся дополнительно в соответствии с условиями заключенного договора;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3.4. Арендатор возмещает Арендодателю расходы, связанные с эксплуатацией арендуемого объекта (далее – расходы Арендодателя), а именно, расходы: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 оплате коммунальных услуг, предоставленных для обеспечения благоприятных и безопасных условий использования арендованного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по содержанию общего имущества многоквартирного дома, в котором находится арендуемый объект.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3.5. 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 Оплата производится перечислением или наличными – на расчетный счет </w:t>
      </w:r>
      <w:r w:rsidRPr="006A246C">
        <w:rPr>
          <w:b/>
          <w:sz w:val="24"/>
          <w:szCs w:val="24"/>
          <w:lang w:val="ru-RU"/>
        </w:rPr>
        <w:t>№</w:t>
      </w:r>
      <w:r w:rsidRPr="002E5CA3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03100643000000011900</w:t>
      </w:r>
      <w:r w:rsidRPr="006A246C">
        <w:rPr>
          <w:sz w:val="24"/>
          <w:szCs w:val="24"/>
          <w:lang w:val="ru-RU"/>
        </w:rPr>
        <w:t xml:space="preserve"> в ОКЦ № 3 </w:t>
      </w:r>
      <w:proofErr w:type="spellStart"/>
      <w:r w:rsidRPr="006A246C">
        <w:rPr>
          <w:sz w:val="24"/>
          <w:szCs w:val="24"/>
          <w:lang w:val="ru-RU"/>
        </w:rPr>
        <w:t>СибГУ</w:t>
      </w:r>
      <w:proofErr w:type="spellEnd"/>
      <w:r w:rsidRPr="006A246C">
        <w:rPr>
          <w:sz w:val="24"/>
          <w:szCs w:val="24"/>
          <w:lang w:val="ru-RU"/>
        </w:rPr>
        <w:t xml:space="preserve"> Банка России // УФК по Красноярскому краю, г.</w:t>
      </w:r>
      <w:r w:rsidRPr="002E5CA3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Красноярск, </w:t>
      </w:r>
      <w:proofErr w:type="spellStart"/>
      <w:r w:rsidRPr="006A246C">
        <w:rPr>
          <w:sz w:val="24"/>
          <w:szCs w:val="24"/>
          <w:lang w:val="ru-RU"/>
        </w:rPr>
        <w:t>кор.счет</w:t>
      </w:r>
      <w:proofErr w:type="spellEnd"/>
      <w:r w:rsidRPr="006A246C">
        <w:rPr>
          <w:sz w:val="24"/>
          <w:szCs w:val="24"/>
          <w:lang w:val="ru-RU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6A246C">
        <w:rPr>
          <w:sz w:val="24"/>
          <w:szCs w:val="24"/>
          <w:lang w:val="ru-RU"/>
        </w:rPr>
        <w:t>УИЗиЗ</w:t>
      </w:r>
      <w:proofErr w:type="spellEnd"/>
      <w:r w:rsidRPr="006A246C">
        <w:rPr>
          <w:sz w:val="24"/>
          <w:szCs w:val="24"/>
          <w:lang w:val="ru-RU"/>
        </w:rPr>
        <w:t>» л/</w:t>
      </w:r>
      <w:proofErr w:type="spellStart"/>
      <w:r w:rsidRPr="006A246C">
        <w:rPr>
          <w:sz w:val="24"/>
          <w:szCs w:val="24"/>
          <w:lang w:val="ru-RU"/>
        </w:rPr>
        <w:t>сч</w:t>
      </w:r>
      <w:proofErr w:type="spellEnd"/>
      <w:r w:rsidRPr="006A246C">
        <w:rPr>
          <w:sz w:val="24"/>
          <w:szCs w:val="24"/>
          <w:lang w:val="ru-RU"/>
        </w:rPr>
        <w:t xml:space="preserve"> 04193009700), ИНН получателя- 2452034665, КПП 245201001, ОКТМО 04735000.</w:t>
      </w:r>
    </w:p>
    <w:p w:rsidR="006A246C" w:rsidRPr="006A246C" w:rsidRDefault="006A246C" w:rsidP="006A246C">
      <w:pPr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Возмещение расходов Арендодателя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>009 1 13 02064 04 0000 130</w:t>
      </w:r>
      <w:r w:rsidRPr="006A246C">
        <w:rPr>
          <w:b/>
          <w:bCs/>
          <w:sz w:val="24"/>
          <w:szCs w:val="24"/>
          <w:lang w:val="ru-RU"/>
        </w:rPr>
        <w:t>;</w:t>
      </w:r>
    </w:p>
    <w:p w:rsidR="006A246C" w:rsidRPr="006A246C" w:rsidRDefault="006A246C" w:rsidP="006A246C">
      <w:pPr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Пени - КБК 009</w:t>
      </w:r>
      <w:r w:rsidRPr="006A246C">
        <w:rPr>
          <w:b/>
          <w:bCs/>
          <w:sz w:val="24"/>
          <w:szCs w:val="24"/>
          <w:lang w:val="ru-RU"/>
        </w:rPr>
        <w:t xml:space="preserve"> 1 16 07090 04 0000 140.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В платежных документах Арендатор должен указать следующее назначение платежа: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«</w:t>
      </w:r>
      <w:r w:rsidRPr="006A246C">
        <w:rPr>
          <w:b/>
          <w:bCs/>
          <w:sz w:val="24"/>
          <w:szCs w:val="24"/>
          <w:lang w:val="ru-RU"/>
        </w:rPr>
        <w:t xml:space="preserve">Возмещение расходов Арендодателя за муниципальное имущество по договору </w:t>
      </w:r>
      <w:r w:rsidRPr="002E5CA3">
        <w:rPr>
          <w:b/>
          <w:bCs/>
          <w:sz w:val="24"/>
          <w:szCs w:val="24"/>
        </w:rPr>
        <w:t>N</w:t>
      </w:r>
      <w:r w:rsidRPr="006A246C">
        <w:rPr>
          <w:b/>
          <w:bCs/>
          <w:sz w:val="24"/>
          <w:szCs w:val="24"/>
          <w:lang w:val="ru-RU"/>
        </w:rPr>
        <w:t>.___ от "__" _______ 20__ г.</w:t>
      </w:r>
      <w:r w:rsidRPr="006A246C">
        <w:rPr>
          <w:sz w:val="24"/>
          <w:szCs w:val="24"/>
          <w:lang w:val="ru-RU"/>
        </w:rPr>
        <w:t xml:space="preserve">  за _____ месяц 20__ г. ________ (указать сумму платежа)»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sz w:val="24"/>
          <w:szCs w:val="24"/>
          <w:lang w:val="ru-RU"/>
        </w:rPr>
        <w:t xml:space="preserve">Пеня (возмещение расходов) </w:t>
      </w:r>
      <w:r w:rsidRPr="006A246C">
        <w:rPr>
          <w:b/>
          <w:bCs/>
          <w:sz w:val="24"/>
          <w:szCs w:val="24"/>
          <w:lang w:val="ru-RU"/>
        </w:rPr>
        <w:t xml:space="preserve">по договору </w:t>
      </w:r>
      <w:r w:rsidRPr="002E5CA3">
        <w:rPr>
          <w:b/>
          <w:bCs/>
          <w:sz w:val="24"/>
          <w:szCs w:val="24"/>
        </w:rPr>
        <w:t>N</w:t>
      </w:r>
      <w:r w:rsidRPr="006A246C">
        <w:rPr>
          <w:b/>
          <w:bCs/>
          <w:sz w:val="24"/>
          <w:szCs w:val="24"/>
          <w:lang w:val="ru-RU"/>
        </w:rPr>
        <w:t>.___ от "__" _______ 20__ г.</w:t>
      </w:r>
      <w:r w:rsidRPr="006A246C">
        <w:rPr>
          <w:sz w:val="24"/>
          <w:szCs w:val="24"/>
          <w:lang w:val="ru-RU"/>
        </w:rPr>
        <w:t xml:space="preserve">  за ____ месяц 20_ г. _______</w:t>
      </w:r>
      <w:proofErr w:type="gramStart"/>
      <w:r w:rsidRPr="006A246C">
        <w:rPr>
          <w:sz w:val="24"/>
          <w:szCs w:val="24"/>
          <w:lang w:val="ru-RU"/>
        </w:rPr>
        <w:t>_  (</w:t>
      </w:r>
      <w:proofErr w:type="gramEnd"/>
      <w:r w:rsidRPr="006A246C">
        <w:rPr>
          <w:sz w:val="24"/>
          <w:szCs w:val="24"/>
          <w:lang w:val="ru-RU"/>
        </w:rPr>
        <w:t>указать сумму пени)».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3.6.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указанных в п.3.5 настоящего Договора, за месяц, предшествующий расчетному месяцу, по тарифам (ценам), установленным ресурсоснабжающей организации в порядке, определенном законодательством Российской Федерации о государственном регулировании цен (тарифов).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Расчетный период для оплаты Арендатора за муниципальное имущество, переданное по настоящему Договору, устанавливается равным календарному месяцу.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После оплаты Арендодателем выставленных ему счет-фактур ресурсоснабжающими организациями и другими организациями, оказывающими услуги, указанные в пункте 3.4. настоящего Договора, Арендодатель выставляет Арендатору корректирующий счет, на возмещение фактически понесенных расходов.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3.7. Арендатор имеет право вносить арендную плату вперед за любой срок в размере, определяемом на момент оплаты.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3.8. Арендатор обязан вносить арендную плату и возмещать расходы Арендодателя со дня передачи объекта в аренду по день передачи объекта из аренды по акту приема-передачи.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Обязанность Арендатора по оплате арендной платы за муниципальное имущество, по оплате возмещения расходов Арендодателя считается исполненной с момента зачисления денежных средств на лицевые счета, указанные в пунктах 3.2 и 3.5. соответственно.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4. ПОРЯДОК ПЕРЕДАЧИ ОБЪЕКТА В АРЕНДУ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4.1. Прием-передача арендуемого объекта осуществляется по акту приема-передачи.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4.2. Объект должен быть передан по акту приема-передачи в аренду не позднее трех рабочих дней с момента подписания настоящего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4.3. В акте приема-передачи указываются технические характеристики, отражающие состояние объекта. </w:t>
      </w:r>
    </w:p>
    <w:p w:rsidR="006A246C" w:rsidRPr="005F04E6" w:rsidRDefault="006A246C" w:rsidP="006A246C">
      <w:pPr>
        <w:pStyle w:val="a8"/>
        <w:ind w:firstLine="709"/>
        <w:rPr>
          <w:szCs w:val="24"/>
        </w:rPr>
      </w:pPr>
      <w:r w:rsidRPr="005F04E6">
        <w:rPr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4.6. Акт приема–передачи подписывается полномочными представителями сторон и утверждается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4.7. Объект считается переданным в аренду со дня подписания акта приема-передачи представителями сторон.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5. ПОРЯДОК ВОЗВРАЩЕНИЯ АРЕНДУЕМОГО ОБЪЕКТА АРЕНДОДАТЕЛЮ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5.1. Возврат арендуемого объекта осуществляется по акту приема-передачи.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5.3. Акт приема–передачи подписывается полномочными представителями сторон и утверждается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5.6. Объект считается переданным из аренды со дня подписания акта приема-передачи представителями сторон.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5.7. Объект, на момент окончания срока договора, должен соответствовать следующим требованиям к техническому состоянию: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Объект должен находиться в надлежащем техническом состоянии с учетом нормального износа без ухудшения его состояния, а также без изменения его облика, объемно - </w:t>
      </w:r>
      <w:r w:rsidRPr="006A246C">
        <w:rPr>
          <w:sz w:val="24"/>
          <w:szCs w:val="24"/>
          <w:lang w:val="ru-RU"/>
        </w:rPr>
        <w:lastRenderedPageBreak/>
        <w:t>планировочных и конструктивных решений и структуры объекта, если это не предусмотрено соглашением между Арендодателем и Арендатором.</w:t>
      </w:r>
    </w:p>
    <w:p w:rsidR="006A246C" w:rsidRPr="006A246C" w:rsidRDefault="006A246C" w:rsidP="006A246C">
      <w:pPr>
        <w:ind w:firstLine="709"/>
        <w:jc w:val="both"/>
        <w:rPr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6. ПРАВА И ОБЯЗАННОСТИ АРЕНДОДАТЕЛЯ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 Арендодатель обязан: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6.1.1. Предоставить объект во временное пользование Арендатору и принять объект от арендатора в установленном договором порядке по акту приема-передачи;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6.1.2. Осуществить мероприятия по государственной регистрации договора аренды в электронном виде.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 Арендодатель имеет право: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6.2.1.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Результаты проверки оформляются актом, подписываемым проверяющими лицами и утверждаемым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6.2.2. Арендодатель имеет право взыскивать с Арендатора за причиненный по его вине ущерб арендуемому объекту.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6.3. Арендодатель имеет право в одностороннем порядке вносить изменения в договор аренды в случае внесения соответствующих изменений в действующее законодательство Российской Федерации, Красноярского края и муниципальные правовые акты. Изменения в договор оформляются дополнительным соглашением к договору и действуют со дня вступления в силу соответствующего нормативного правого акта.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7. ПРАВА И ОБЯЗАННОСТИ АРЕНДАТОРА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 Арендатор несет бремя содержания и риск случайного повреждения и гибели объекта: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7.2.1. Арендатор обязан: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возмещать Арендодателю расходы по содержанию общего имущества многоквартирного дома, в котором находится арендованное (используемое) имущество, в части, приходящейся на долю арендатора (ссудополучателя), пропорционально площади арендуемого (используемого) имущества. Состав общего имущества в многоквартирном доме, в котором расположены нежилые помещения, переданные в аренду или безвозмездное пользование, определяется в соответствии с Жилищным кодексом РФ;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возмещать Арендодателю расходы по оплате коммунальных услуг, предоставленных для обеспечения благоприятных и безопасных условий использования арендованного (используемого) имущества;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нести расходы по оплате услуг по обращению с твердыми коммунальными отходами, по договору заключенному с региональным оператором;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нести расходы по оплате расходов за техническое и аварийное обслуживание (по договорам с обслуживающими организациями), по содержанию арендуемого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осуществлять расходы на содержание объекта культурного наследия и поддержание его в надлежащем техническом, санитарном и противопожарном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помещении.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 состав общего имущества нежилого помещения включаются:</w:t>
      </w:r>
    </w:p>
    <w:p w:rsidR="006A246C" w:rsidRPr="00962D61" w:rsidRDefault="006A246C" w:rsidP="006A246C">
      <w:pPr>
        <w:ind w:firstLine="709"/>
        <w:jc w:val="both"/>
        <w:rPr>
          <w:szCs w:val="24"/>
        </w:rPr>
      </w:pPr>
      <w:r w:rsidRPr="006A246C">
        <w:rPr>
          <w:sz w:val="24"/>
          <w:szCs w:val="24"/>
          <w:lang w:val="ru-RU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</w:t>
      </w:r>
      <w:r w:rsidRPr="00962D61">
        <w:rPr>
          <w:szCs w:val="24"/>
        </w:rPr>
        <w:t xml:space="preserve"> </w:t>
      </w:r>
      <w:r w:rsidRPr="00962D61">
        <w:rPr>
          <w:szCs w:val="24"/>
        </w:rPr>
        <w:lastRenderedPageBreak/>
        <w:t>инженерные коммуникации, иное обслуживающее более одного помещения в данном здание оборудование (технические подвалы);</w:t>
      </w:r>
    </w:p>
    <w:p w:rsidR="006A246C" w:rsidRPr="006A246C" w:rsidRDefault="006A246C" w:rsidP="006A246C">
      <w:pPr>
        <w:pStyle w:val="a8"/>
        <w:tabs>
          <w:tab w:val="left" w:pos="284"/>
        </w:tabs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- ограждающие несущие и ненесущие конструкции данного здания, механическое,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7.2.2. Арендатор обязан нести расходы по поддержанию объекта в исправном техническом и надлежащем санитарном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6A246C">
        <w:rPr>
          <w:color w:val="333333"/>
          <w:sz w:val="24"/>
          <w:szCs w:val="24"/>
          <w:lang w:val="ru-RU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6A246C">
        <w:rPr>
          <w:sz w:val="24"/>
          <w:szCs w:val="24"/>
          <w:lang w:val="ru-RU"/>
        </w:rPr>
        <w:t xml:space="preserve"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7.2.5. Арендатор обязан в течении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7.2.7. Арендатор обязан соблюдать нормы и правила, действующего законодательства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7.2.8. Арендатор обязан в течение 30 (тридцати) дней со дня подписания настоящего договора заключить и своевременно оплачивать необходимые договоры на эксплуатационное и техническое обслуживание помещения, на оказание услуг по обращению с твердыми коммунальными отходами.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7.2.9.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7.3. Арендатор обязан: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</w:t>
      </w:r>
      <w:r w:rsidRPr="007103E0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 в случае, если предмет охраны объекта культурного наследия не определен;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обеспечивать сохранность и неизменность облика выявленного объекта культурного наследия;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соблюдать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7.4. Арендатор обязан согласовывать в порядке, установленном Федеральным законом «Об объектах культурного наследия», осуществление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7.5. Арендатор обязуется не осуществлять изменение функционального назначения, перепланировку, переоборудование, реконструкцию, капитальный ремонт арендуемого объекта, а также другие строительно-монтажные работы в арендуемом помещении без письменного согласия Арендодателя, при отсутствии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7.6.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7.7.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7.8.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7.9.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7.10.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ресурсоснабжающих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6A246C" w:rsidRPr="006A246C" w:rsidRDefault="006A246C" w:rsidP="006A246C">
      <w:pPr>
        <w:ind w:firstLine="709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7.11.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Арендатор имеет право потребовать досрочного расторжения договора в предусмотренных законом случаях.</w:t>
      </w:r>
    </w:p>
    <w:p w:rsidR="006A246C" w:rsidRPr="006A246C" w:rsidRDefault="006A246C" w:rsidP="006A246C">
      <w:pPr>
        <w:jc w:val="center"/>
        <w:outlineLvl w:val="0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8. СОХРАНЕНИЕ ОБЪЕКТА КУЛЬТУРНОГО НАСЛЕДИЯ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 xml:space="preserve">8.1. Арендатор обязан проводить работы, направленные на обеспечение физической сохранности Объекта культурного наследия, ремонтно-реставрационные работы, в том числе консервацию объекта культурного наследия, ремонт и реставрацию.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8.2. Работы по сохранению Объекта культурного наследия проводятся на основании письменного разрешения и задания на проведение указанных работ, выданных соответствующим органом охраны объектов культурного наследия, и в соответствии с документацией, согласованной с соответствующим органом охраны объектов культурного наследия, и при условии осуществления указанным органом контроля за проведение работ.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8.3. Работы по сохранению Объекта культурного наследия проводятся в соответствии с реставрационными нормами и правилами, утверждаемыми федеральным органом охраны объектов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Строительные нормы и правила применяются при проведении работ по сохранению Объекта культурного наследия только в случаях, не противоречащих интересам сохранения данного Объекта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8.4. Требования к содержанию Объекта культурного наследия, условиям доступа к нему граждан, порядку и срокам проведения реставрационных, ремонтных и иных работ по его сохранению, а также обеспечивающие сохранность объекта требования содержатся в охранном обязательстве пользователя объектом культурного наследия.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9. ОТВЕТСТВЕННОСТЬ СТОРОН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9.1.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9.2.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9.4. Если Арендатор не заключит договор с организацией, обеспечивающей эксплуатационное обслуживание помещение, в котором находится арендуемый объект, то он обязан возместить Арендодателю все понесенные убытки, связанные с содержанием арендуемого объекта.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9.5.</w:t>
      </w:r>
      <w:r w:rsidRPr="00273C18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В случае просрочки возмещения расходов Арендодателя, Арендатор выплачивает в местный бюджет на расчетный счет, указанный в пункте 3.5.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10. ДОСРОЧНОЕ РАСТОРЖЕНИЕ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10.1. Договор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 Договор может быть расторгнут до истечения срока действия договора в судебном порядке в следующих случаях: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10.2.2.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10.2.4. Арендатор существенно ухудшает состояние Объекта культурного наследия, в результате чего не обеспечил сохранность и неизменность облика выявленного объекта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10.2.5. Арендатор не несет расходы по содержанию и сохранению объекта аренды, а также мест общего пользования, техническому и аварийному обслуживанию объекта более двух раз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10.2.6. Арендатор не возмещает расходы Арендодателя, понесенные в связи с эксплуатацией арендуемого объекта более двух раз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10.2.7. Арендатор передал права на объект третьим лицам;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10.2.8.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10.2.9.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Федеральным законом от 25.06.2002 № 73-ФЗ «Об объектах культурного наследия»,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10.2.10.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о начале процедуры банкротства арендатора;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10.3. Основанием досрочного расторжения договора в соответствии с п. 9.2 договора являются следующие документы: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10.2.1 – сведения о наличии задолженности Арендатора по арендной плате;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10.2.2 – не менее двух Актов проверок, проведенных комиссией Арендодателя в течение двух месяцев в соответствии с пунктом 6.2.1. договора;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10.2.4 – документы обслуживающих объект организаций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10.2.5- сведения о наличии задолженности Арендатор по возмещению расходов;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10.2.6 – акт проверки комиссии Арендодателя либо договор субаренды;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10.2.7 – акт проверки комиссии Арендодателя либо документы проверок соответствующих контролирующих органов;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10.2.8 -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о начале процедуры банкротства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10.4. Порядок досрочного расторжения договора в одностороннем порядке по требованию Арендодателя: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Арендодатель вправе обратиться в суд с иском о расторжении договора аренды.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10.4.2. Претензия направляется Арендатору по последнему указанному им адресу заказным письмом, вручается лично, либо на электронный адрес, указанный Арендатором.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11. ОСОБЫЕ УСЛОВИЯ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обстоятельств.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12. ЭЛЕКТРОННЫЙ ДОКУМЕНТООБОРОТ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ФНС России форматах, связанными с исполнением обязательств по Договору.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13. ПРОЧИЕ УСЛОВИЯ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13.1. Договор составлен в двух подлинных экземплярах, имеющих одинаковую юридическую силу. Первый экземпляр хранится у Арендодателя, второй - у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13.2. В случаях, не предусмотренных Договором, стороны руководствуются действующим гражданским законодательством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13.5. В случаях, предусмотренных Договором, допускается одностороннее его расторжение.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13.6. Рыночная стоимость нежилого помещения, согласно отчету № 2234/18 «Об оценке рыночной стоимости объекта недвижимого имущества: нежилое помещение, общей площадью 122,7 м2, по адресу: Красноярский край, ЗАТО Железногорск, г. Железногорск, ул.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Ленина, д. 25, пом.57, кадастровый № 24:58:0000000:23747 (Отчет подготовлен ООО «НЭКЦ») по состоянию на 24.07.2025 составляет 7 329</w:t>
      </w:r>
      <w:r w:rsidRPr="00563D51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000,00 руб.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13. ПРИЛОЖЕНИЯ К ДОГОВОРУ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Приложение № 1. Копия протокола _______ №___ от "__" _________ 202__ года;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Приложение № 2. </w:t>
      </w:r>
      <w:proofErr w:type="spellStart"/>
      <w:r w:rsidRPr="006A246C">
        <w:rPr>
          <w:sz w:val="24"/>
          <w:szCs w:val="24"/>
          <w:lang w:val="ru-RU"/>
        </w:rPr>
        <w:t>Выкопировка</w:t>
      </w:r>
      <w:proofErr w:type="spellEnd"/>
      <w:r w:rsidRPr="006A246C">
        <w:rPr>
          <w:sz w:val="24"/>
          <w:szCs w:val="24"/>
          <w:lang w:val="ru-RU"/>
        </w:rPr>
        <w:t xml:space="preserve"> из технического плана помещения;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Приложение № 3. Акт приема-передачи.</w:t>
      </w:r>
    </w:p>
    <w:p w:rsidR="006A246C" w:rsidRPr="006A246C" w:rsidRDefault="006A246C" w:rsidP="006A246C">
      <w:pPr>
        <w:ind w:firstLine="284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6A246C" w:rsidRPr="006A246C" w:rsidRDefault="006A246C" w:rsidP="006A246C">
      <w:pPr>
        <w:ind w:firstLine="284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6A246C" w:rsidRPr="006A246C" w:rsidRDefault="006A246C" w:rsidP="006A246C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АРЕНДОДАТЕЛЬ: 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Администрация ЗАТО г. Железногорск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662971 Красноярский край, г. Железногорск, ул. 22 Партсъезда, 21;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ОКПО 07531108 ОГРН 1022401419590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ИНН/КПП 2452012069/245201001</w:t>
      </w:r>
    </w:p>
    <w:p w:rsidR="006A246C" w:rsidRPr="001436EB" w:rsidRDefault="006A246C" w:rsidP="006A246C">
      <w:pPr>
        <w:ind w:firstLine="284"/>
        <w:jc w:val="both"/>
        <w:rPr>
          <w:sz w:val="24"/>
          <w:szCs w:val="24"/>
        </w:rPr>
      </w:pPr>
      <w:r w:rsidRPr="006A246C">
        <w:rPr>
          <w:sz w:val="24"/>
          <w:szCs w:val="24"/>
          <w:lang w:val="ru-RU"/>
        </w:rPr>
        <w:t xml:space="preserve">тел.  </w:t>
      </w:r>
      <w:r w:rsidRPr="001436EB">
        <w:rPr>
          <w:sz w:val="24"/>
          <w:szCs w:val="24"/>
        </w:rPr>
        <w:t xml:space="preserve">(3919) 72-20-85, 76-56-15, 76-65-02, </w:t>
      </w:r>
      <w:proofErr w:type="spellStart"/>
      <w:r w:rsidRPr="00CC6472">
        <w:rPr>
          <w:sz w:val="24"/>
          <w:szCs w:val="24"/>
        </w:rPr>
        <w:t>факс</w:t>
      </w:r>
      <w:proofErr w:type="spellEnd"/>
      <w:r w:rsidRPr="001436EB">
        <w:rPr>
          <w:sz w:val="24"/>
          <w:szCs w:val="24"/>
        </w:rPr>
        <w:t xml:space="preserve"> (3919) 74-60-32 </w:t>
      </w:r>
    </w:p>
    <w:p w:rsidR="006A246C" w:rsidRPr="001436EB" w:rsidRDefault="006A246C" w:rsidP="006A246C">
      <w:pPr>
        <w:ind w:firstLine="284"/>
        <w:jc w:val="both"/>
        <w:rPr>
          <w:sz w:val="24"/>
          <w:szCs w:val="24"/>
        </w:rPr>
      </w:pPr>
      <w:r w:rsidRPr="001436EB">
        <w:rPr>
          <w:sz w:val="24"/>
          <w:szCs w:val="24"/>
        </w:rPr>
        <w:t xml:space="preserve">E-mail: </w:t>
      </w:r>
      <w:hyperlink r:id="rId18" w:history="1">
        <w:r w:rsidRPr="001436EB">
          <w:t>kancel@adm.k26.ru</w:t>
        </w:r>
      </w:hyperlink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МКУ «</w:t>
      </w:r>
      <w:proofErr w:type="spellStart"/>
      <w:r w:rsidRPr="006A246C">
        <w:rPr>
          <w:sz w:val="24"/>
          <w:szCs w:val="24"/>
          <w:lang w:val="ru-RU"/>
        </w:rPr>
        <w:t>УИЗиЗ</w:t>
      </w:r>
      <w:proofErr w:type="spellEnd"/>
      <w:r w:rsidRPr="006A246C">
        <w:rPr>
          <w:sz w:val="24"/>
          <w:szCs w:val="24"/>
          <w:lang w:val="ru-RU"/>
        </w:rPr>
        <w:t>»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662970, Красноярский край, 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г. Железногорск, пр. Курчатова, 48А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тел.: (3919) 76-56-02, факс (3919) 76-56-01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1436EB">
        <w:rPr>
          <w:sz w:val="24"/>
          <w:szCs w:val="24"/>
        </w:rPr>
        <w:t>E</w:t>
      </w:r>
      <w:r w:rsidRPr="006A246C">
        <w:rPr>
          <w:sz w:val="24"/>
          <w:szCs w:val="24"/>
          <w:lang w:val="ru-RU"/>
        </w:rPr>
        <w:t>-</w:t>
      </w:r>
      <w:r w:rsidRPr="001436EB">
        <w:rPr>
          <w:sz w:val="24"/>
          <w:szCs w:val="24"/>
        </w:rPr>
        <w:t>mail</w:t>
      </w:r>
      <w:r w:rsidRPr="006A246C">
        <w:rPr>
          <w:sz w:val="24"/>
          <w:szCs w:val="24"/>
          <w:lang w:val="ru-RU"/>
        </w:rPr>
        <w:t xml:space="preserve">: </w:t>
      </w:r>
      <w:hyperlink r:id="rId19" w:history="1">
        <w:r w:rsidRPr="001436EB">
          <w:rPr>
            <w:sz w:val="24"/>
            <w:szCs w:val="24"/>
          </w:rPr>
          <w:t>info</w:t>
        </w:r>
        <w:r w:rsidRPr="006A246C">
          <w:rPr>
            <w:sz w:val="24"/>
            <w:szCs w:val="24"/>
            <w:lang w:val="ru-RU"/>
          </w:rPr>
          <w:t>@</w:t>
        </w:r>
        <w:proofErr w:type="spellStart"/>
        <w:r w:rsidRPr="001436EB">
          <w:rPr>
            <w:sz w:val="24"/>
            <w:szCs w:val="24"/>
          </w:rPr>
          <w:t>zem</w:t>
        </w:r>
        <w:proofErr w:type="spellEnd"/>
        <w:r w:rsidRPr="006A246C">
          <w:rPr>
            <w:sz w:val="24"/>
            <w:szCs w:val="24"/>
            <w:lang w:val="ru-RU"/>
          </w:rPr>
          <w:t>.</w:t>
        </w:r>
        <w:r w:rsidRPr="001436EB">
          <w:rPr>
            <w:sz w:val="24"/>
            <w:szCs w:val="24"/>
          </w:rPr>
          <w:t>k</w:t>
        </w:r>
        <w:r w:rsidRPr="006A246C">
          <w:rPr>
            <w:sz w:val="24"/>
            <w:szCs w:val="24"/>
            <w:lang w:val="ru-RU"/>
          </w:rPr>
          <w:t>26.</w:t>
        </w:r>
        <w:proofErr w:type="spellStart"/>
        <w:r w:rsidRPr="001436EB">
          <w:rPr>
            <w:sz w:val="24"/>
            <w:szCs w:val="24"/>
          </w:rPr>
          <w:t>ru</w:t>
        </w:r>
        <w:proofErr w:type="spellEnd"/>
      </w:hyperlink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Директор                             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proofErr w:type="gramStart"/>
      <w:r w:rsidRPr="006A246C">
        <w:rPr>
          <w:sz w:val="24"/>
          <w:szCs w:val="24"/>
          <w:lang w:val="ru-RU"/>
        </w:rPr>
        <w:tab/>
        <w:t xml:space="preserve">  </w:t>
      </w:r>
      <w:r w:rsidRPr="006A246C">
        <w:rPr>
          <w:sz w:val="24"/>
          <w:szCs w:val="24"/>
          <w:lang w:val="ru-RU"/>
        </w:rPr>
        <w:tab/>
      </w:r>
      <w:proofErr w:type="gramEnd"/>
      <w:r w:rsidRPr="006A246C">
        <w:rPr>
          <w:sz w:val="24"/>
          <w:szCs w:val="24"/>
          <w:lang w:val="ru-RU"/>
        </w:rPr>
        <w:t>_________________</w:t>
      </w:r>
      <w:r w:rsidRPr="006A246C">
        <w:rPr>
          <w:sz w:val="24"/>
          <w:szCs w:val="24"/>
          <w:lang w:val="ru-RU"/>
        </w:rPr>
        <w:tab/>
        <w:t xml:space="preserve">Е.Я. </w:t>
      </w:r>
      <w:proofErr w:type="spellStart"/>
      <w:r w:rsidRPr="006A246C">
        <w:rPr>
          <w:sz w:val="24"/>
          <w:szCs w:val="24"/>
          <w:lang w:val="ru-RU"/>
        </w:rPr>
        <w:t>Сивчук</w:t>
      </w:r>
      <w:proofErr w:type="spellEnd"/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                                                                             </w:t>
      </w:r>
      <w:proofErr w:type="spellStart"/>
      <w:r w:rsidRPr="006A246C">
        <w:rPr>
          <w:sz w:val="24"/>
          <w:szCs w:val="24"/>
          <w:lang w:val="ru-RU"/>
        </w:rPr>
        <w:t>мп</w:t>
      </w:r>
      <w:proofErr w:type="spellEnd"/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АРЕНДАТОР:</w:t>
      </w: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юридического лица)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</w:t>
      </w:r>
    </w:p>
    <w:p w:rsidR="006A246C" w:rsidRPr="006A246C" w:rsidRDefault="006A246C" w:rsidP="006A246C">
      <w:pPr>
        <w:ind w:left="708"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>(наименование)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ОГРН: 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Адрес (место нахождения) юридического лица: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ИНН/КПП_______________________________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ОКВЭД 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proofErr w:type="gramStart"/>
      <w:r w:rsidRPr="006A246C">
        <w:rPr>
          <w:sz w:val="24"/>
          <w:szCs w:val="24"/>
          <w:lang w:val="ru-RU"/>
        </w:rPr>
        <w:t>Телефон:_</w:t>
      </w:r>
      <w:proofErr w:type="gramEnd"/>
      <w:r w:rsidRPr="006A246C">
        <w:rPr>
          <w:sz w:val="24"/>
          <w:szCs w:val="24"/>
          <w:lang w:val="ru-RU"/>
        </w:rPr>
        <w:t>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E</w:t>
      </w:r>
      <w:r w:rsidRPr="006A246C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6A246C">
        <w:rPr>
          <w:sz w:val="24"/>
          <w:szCs w:val="24"/>
          <w:lang w:val="ru-RU"/>
        </w:rPr>
        <w:t>: (при наличии) 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</w:t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</w:t>
      </w:r>
    </w:p>
    <w:p w:rsidR="006A246C" w:rsidRPr="006A246C" w:rsidRDefault="006A246C" w:rsidP="006A246C">
      <w:pPr>
        <w:ind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(занимаемая должность)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</w:t>
      </w:r>
      <w:proofErr w:type="gramStart"/>
      <w:r w:rsidRPr="006A246C">
        <w:rPr>
          <w:sz w:val="16"/>
          <w:szCs w:val="16"/>
          <w:lang w:val="ru-RU"/>
        </w:rPr>
        <w:t xml:space="preserve">   (</w:t>
      </w:r>
      <w:proofErr w:type="gramEnd"/>
      <w:r w:rsidRPr="006A246C">
        <w:rPr>
          <w:sz w:val="16"/>
          <w:szCs w:val="16"/>
          <w:lang w:val="ru-RU"/>
        </w:rPr>
        <w:t xml:space="preserve">подпись)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(фамилия, имя, отчество)</w:t>
      </w:r>
    </w:p>
    <w:p w:rsidR="006A246C" w:rsidRPr="006A246C" w:rsidRDefault="006A246C" w:rsidP="006A246C">
      <w:pPr>
        <w:ind w:firstLine="284"/>
        <w:jc w:val="both"/>
        <w:rPr>
          <w:lang w:val="ru-RU"/>
        </w:rPr>
      </w:pPr>
      <w:r w:rsidRPr="006A246C">
        <w:rPr>
          <w:lang w:val="ru-RU"/>
        </w:rPr>
        <w:t xml:space="preserve">                                  </w:t>
      </w:r>
      <w:r w:rsidRPr="006A246C">
        <w:rPr>
          <w:lang w:val="ru-RU"/>
        </w:rPr>
        <w:tab/>
      </w:r>
      <w:r w:rsidRPr="006A246C">
        <w:rPr>
          <w:lang w:val="ru-RU"/>
        </w:rPr>
        <w:tab/>
      </w:r>
      <w:r w:rsidRPr="006A246C">
        <w:rPr>
          <w:lang w:val="ru-RU"/>
        </w:rPr>
        <w:tab/>
      </w:r>
      <w:r w:rsidRPr="006A246C">
        <w:rPr>
          <w:lang w:val="ru-RU"/>
        </w:rPr>
        <w:tab/>
      </w:r>
      <w:proofErr w:type="spellStart"/>
      <w:r w:rsidRPr="006A246C">
        <w:rPr>
          <w:lang w:val="ru-RU"/>
        </w:rPr>
        <w:t>мп</w:t>
      </w:r>
      <w:proofErr w:type="spellEnd"/>
      <w:r w:rsidRPr="006A246C">
        <w:rPr>
          <w:lang w:val="ru-RU"/>
        </w:rPr>
        <w:t xml:space="preserve"> (при наличии печати)</w:t>
      </w: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индивидуального предпринимателя)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</w:t>
      </w:r>
    </w:p>
    <w:p w:rsidR="006A246C" w:rsidRPr="006A246C" w:rsidRDefault="006A246C" w:rsidP="006A246C">
      <w:pPr>
        <w:ind w:firstLine="284"/>
        <w:jc w:val="center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(фамилия, имя, отчество </w:t>
      </w:r>
      <w:proofErr w:type="gramStart"/>
      <w:r w:rsidRPr="006A246C">
        <w:rPr>
          <w:sz w:val="16"/>
          <w:szCs w:val="16"/>
          <w:lang w:val="ru-RU"/>
        </w:rPr>
        <w:t>( при</w:t>
      </w:r>
      <w:proofErr w:type="gramEnd"/>
      <w:r w:rsidRPr="006A246C">
        <w:rPr>
          <w:sz w:val="16"/>
          <w:szCs w:val="16"/>
          <w:lang w:val="ru-RU"/>
        </w:rPr>
        <w:t xml:space="preserve"> наличии ), дата рождение)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 xml:space="preserve">Документ, удостоверяющий </w:t>
      </w:r>
      <w:proofErr w:type="gramStart"/>
      <w:r w:rsidRPr="006A246C">
        <w:rPr>
          <w:bCs/>
          <w:sz w:val="24"/>
          <w:szCs w:val="24"/>
          <w:lang w:val="ru-RU"/>
        </w:rPr>
        <w:t>личность</w:t>
      </w:r>
      <w:r w:rsidRPr="006A246C">
        <w:rPr>
          <w:sz w:val="24"/>
          <w:szCs w:val="24"/>
          <w:lang w:val="ru-RU"/>
        </w:rPr>
        <w:t>:_</w:t>
      </w:r>
      <w:proofErr w:type="gramEnd"/>
      <w:r w:rsidRPr="006A246C">
        <w:rPr>
          <w:sz w:val="24"/>
          <w:szCs w:val="24"/>
          <w:lang w:val="ru-RU"/>
        </w:rPr>
        <w:t xml:space="preserve">_______________ </w:t>
      </w:r>
      <w:r w:rsidRPr="006A246C">
        <w:rPr>
          <w:bCs/>
          <w:sz w:val="24"/>
          <w:szCs w:val="24"/>
          <w:lang w:val="ru-RU"/>
        </w:rPr>
        <w:t>серия ______ номер __________,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>выданный ____________________________________________________________________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center"/>
        <w:rPr>
          <w:bCs/>
          <w:sz w:val="16"/>
          <w:szCs w:val="16"/>
          <w:lang w:val="ru-RU"/>
        </w:rPr>
      </w:pPr>
      <w:r w:rsidRPr="006A246C">
        <w:rPr>
          <w:bCs/>
          <w:sz w:val="16"/>
          <w:szCs w:val="16"/>
          <w:lang w:val="ru-RU"/>
        </w:rPr>
        <w:t>(число, месяц, год выдачи. наименование органа, выдавшего документ)</w:t>
      </w:r>
    </w:p>
    <w:p w:rsidR="006A246C" w:rsidRPr="00E362F3" w:rsidRDefault="006A246C" w:rsidP="006A246C">
      <w:pPr>
        <w:pStyle w:val="ConsPlusNonformat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______________________________________, код подразделения 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ОГРН ___________________, ИНН ____________________, СНИЛС___________________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E362F3">
        <w:rPr>
          <w:sz w:val="24"/>
          <w:szCs w:val="24"/>
          <w:u w:val="single"/>
        </w:rPr>
        <w:t>E</w:t>
      </w:r>
      <w:r w:rsidRPr="006A246C">
        <w:rPr>
          <w:sz w:val="24"/>
          <w:szCs w:val="24"/>
          <w:u w:val="single"/>
          <w:lang w:val="ru-RU"/>
        </w:rPr>
        <w:t>-</w:t>
      </w:r>
      <w:r w:rsidRPr="00E362F3">
        <w:rPr>
          <w:sz w:val="24"/>
          <w:szCs w:val="24"/>
          <w:u w:val="single"/>
        </w:rPr>
        <w:t>mail</w:t>
      </w:r>
      <w:r w:rsidRPr="006A246C">
        <w:rPr>
          <w:sz w:val="24"/>
          <w:szCs w:val="24"/>
          <w:u w:val="single"/>
          <w:lang w:val="ru-RU"/>
        </w:rPr>
        <w:t xml:space="preserve"> (при наличии): </w:t>
      </w:r>
      <w:r w:rsidRPr="006A246C">
        <w:rPr>
          <w:sz w:val="24"/>
          <w:szCs w:val="24"/>
          <w:lang w:val="ru-RU"/>
        </w:rPr>
        <w:t>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         (</w:t>
      </w:r>
      <w:proofErr w:type="gramStart"/>
      <w:r w:rsidRPr="006A246C">
        <w:rPr>
          <w:sz w:val="16"/>
          <w:szCs w:val="16"/>
          <w:lang w:val="ru-RU"/>
        </w:rPr>
        <w:t xml:space="preserve">подпись)   </w:t>
      </w:r>
      <w:proofErr w:type="gramEnd"/>
      <w:r w:rsidRPr="006A246C">
        <w:rPr>
          <w:sz w:val="16"/>
          <w:szCs w:val="16"/>
          <w:lang w:val="ru-RU"/>
        </w:rPr>
        <w:t xml:space="preserve">                          (фамилия, имя, отчество)</w:t>
      </w:r>
    </w:p>
    <w:p w:rsidR="006A246C" w:rsidRPr="006A246C" w:rsidRDefault="006A246C" w:rsidP="006A246C">
      <w:pPr>
        <w:jc w:val="both"/>
        <w:rPr>
          <w:i/>
          <w:sz w:val="24"/>
          <w:szCs w:val="24"/>
          <w:lang w:val="ru-RU"/>
        </w:rPr>
      </w:pPr>
    </w:p>
    <w:p w:rsidR="006A246C" w:rsidRPr="006A246C" w:rsidRDefault="006A246C" w:rsidP="006A246C">
      <w:pPr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физического лица)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(фамилия, имя, отчество (при </w:t>
      </w:r>
      <w:proofErr w:type="gramStart"/>
      <w:r w:rsidRPr="006A246C">
        <w:rPr>
          <w:sz w:val="16"/>
          <w:szCs w:val="16"/>
          <w:lang w:val="ru-RU"/>
        </w:rPr>
        <w:t>наличии )</w:t>
      </w:r>
      <w:proofErr w:type="gramEnd"/>
      <w:r w:rsidRPr="006A246C">
        <w:rPr>
          <w:sz w:val="16"/>
          <w:szCs w:val="16"/>
          <w:lang w:val="ru-RU"/>
        </w:rPr>
        <w:t>, дата рождение)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lastRenderedPageBreak/>
        <w:t>Место рождения: 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>Документ, удостоверяющий личность</w:t>
      </w:r>
      <w:r w:rsidRPr="006A246C">
        <w:rPr>
          <w:sz w:val="24"/>
          <w:szCs w:val="24"/>
          <w:lang w:val="ru-RU"/>
        </w:rPr>
        <w:t xml:space="preserve">:________________ </w:t>
      </w:r>
      <w:r w:rsidRPr="006A246C">
        <w:rPr>
          <w:bCs/>
          <w:sz w:val="24"/>
          <w:szCs w:val="24"/>
          <w:lang w:val="ru-RU"/>
        </w:rPr>
        <w:t>серия ______ номер __________, выданный ____________________________________________________________________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/>
        <w:jc w:val="center"/>
        <w:rPr>
          <w:bCs/>
          <w:sz w:val="16"/>
          <w:szCs w:val="16"/>
          <w:lang w:val="ru-RU"/>
        </w:rPr>
      </w:pPr>
      <w:r w:rsidRPr="006A246C">
        <w:rPr>
          <w:bCs/>
          <w:sz w:val="16"/>
          <w:szCs w:val="16"/>
          <w:lang w:val="ru-RU"/>
        </w:rPr>
        <w:t>(число, месяц, год выдачи. наименование органа, выдавшего документ)</w:t>
      </w:r>
    </w:p>
    <w:p w:rsidR="006A246C" w:rsidRPr="00E362F3" w:rsidRDefault="006A246C" w:rsidP="006A246C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________________________________________, код подразделения 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ИНН: ____________________________, СНИЛС____________________________________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E362F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362F3">
        <w:rPr>
          <w:rFonts w:ascii="Times New Roman" w:hAnsi="Times New Roman" w:cs="Times New Roman"/>
          <w:sz w:val="24"/>
          <w:szCs w:val="24"/>
        </w:rPr>
        <w:t xml:space="preserve"> (при наличии): 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_____________________________</w:t>
      </w:r>
    </w:p>
    <w:p w:rsidR="006A246C" w:rsidRPr="006A246C" w:rsidRDefault="006A246C" w:rsidP="006A246C">
      <w:pPr>
        <w:ind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         (</w:t>
      </w:r>
      <w:proofErr w:type="gramStart"/>
      <w:r w:rsidRPr="006A246C">
        <w:rPr>
          <w:sz w:val="16"/>
          <w:szCs w:val="16"/>
          <w:lang w:val="ru-RU"/>
        </w:rPr>
        <w:t xml:space="preserve">подпись)   </w:t>
      </w:r>
      <w:proofErr w:type="gramEnd"/>
      <w:r w:rsidRPr="006A246C">
        <w:rPr>
          <w:sz w:val="16"/>
          <w:szCs w:val="16"/>
          <w:lang w:val="ru-RU"/>
        </w:rPr>
        <w:t xml:space="preserve">                          (фамилия, имя, отчество)</w:t>
      </w:r>
    </w:p>
    <w:p w:rsidR="006A246C" w:rsidRPr="006A246C" w:rsidRDefault="006A246C" w:rsidP="006A246C">
      <w:pPr>
        <w:rPr>
          <w:lang w:val="ru-RU"/>
        </w:rPr>
      </w:pPr>
      <w:r w:rsidRPr="006A246C">
        <w:rPr>
          <w:lang w:val="ru-RU"/>
        </w:rPr>
        <w:br w:type="page"/>
      </w:r>
    </w:p>
    <w:p w:rsidR="006A246C" w:rsidRPr="006A246C" w:rsidRDefault="006A246C" w:rsidP="006A246C">
      <w:pPr>
        <w:ind w:firstLine="4962"/>
        <w:jc w:val="both"/>
        <w:rPr>
          <w:lang w:val="ru-RU"/>
        </w:rPr>
      </w:pPr>
      <w:r w:rsidRPr="006A246C">
        <w:rPr>
          <w:lang w:val="ru-RU"/>
        </w:rPr>
        <w:lastRenderedPageBreak/>
        <w:t>Приложение № 2</w:t>
      </w:r>
    </w:p>
    <w:p w:rsidR="006A246C" w:rsidRPr="006A246C" w:rsidRDefault="006A246C" w:rsidP="006A246C">
      <w:pPr>
        <w:ind w:left="4956"/>
        <w:jc w:val="both"/>
        <w:rPr>
          <w:lang w:val="ru-RU"/>
        </w:rPr>
      </w:pPr>
      <w:r w:rsidRPr="006A246C">
        <w:rPr>
          <w:lang w:val="ru-RU"/>
        </w:rPr>
        <w:t>к договору аренды № ______ от ____. ___. 202__</w:t>
      </w:r>
    </w:p>
    <w:p w:rsidR="006A246C" w:rsidRPr="006A246C" w:rsidRDefault="006A246C" w:rsidP="006A246C">
      <w:pPr>
        <w:ind w:firstLine="456"/>
        <w:rPr>
          <w:lang w:val="ru-RU"/>
        </w:rPr>
      </w:pPr>
    </w:p>
    <w:p w:rsidR="006A246C" w:rsidRPr="006A246C" w:rsidRDefault="006A246C" w:rsidP="006A246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 xml:space="preserve">ВЫКОПИРОВКА ИЗ ТЕХНИЧЕСКОГО ПЛАНА ПОМЕЩЕНИЯ  </w:t>
      </w:r>
    </w:p>
    <w:p w:rsidR="006A246C" w:rsidRPr="006A246C" w:rsidRDefault="006A246C" w:rsidP="006A246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6A246C" w:rsidRDefault="006A246C" w:rsidP="006A246C">
      <w:pPr>
        <w:jc w:val="both"/>
        <w:rPr>
          <w:sz w:val="24"/>
          <w:szCs w:val="24"/>
        </w:rPr>
      </w:pPr>
      <w:r w:rsidRPr="006A246C">
        <w:rPr>
          <w:sz w:val="24"/>
          <w:szCs w:val="24"/>
          <w:lang w:val="ru-RU"/>
        </w:rPr>
        <w:t>ОБЪЕКТ:</w:t>
      </w:r>
      <w:r w:rsidRPr="006A246C">
        <w:rPr>
          <w:bCs/>
          <w:sz w:val="24"/>
          <w:szCs w:val="24"/>
          <w:lang w:val="ru-RU"/>
        </w:rPr>
        <w:t xml:space="preserve"> Нежилое помещение с кадастровым номером 24:58:0000000:23747, этаж № 1, </w:t>
      </w:r>
      <w:r w:rsidRPr="006A246C">
        <w:rPr>
          <w:sz w:val="24"/>
          <w:szCs w:val="24"/>
          <w:lang w:val="ru-RU"/>
        </w:rPr>
        <w:t>расположенное по адресу: Российская Федерация, Красноярский край, ЗАТО Железногорск, г. Железногорск, ул.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Ленина</w:t>
      </w:r>
      <w:proofErr w:type="spellEnd"/>
      <w:r>
        <w:rPr>
          <w:sz w:val="24"/>
          <w:szCs w:val="24"/>
        </w:rPr>
        <w:t>, д.25 пом.57</w:t>
      </w:r>
    </w:p>
    <w:p w:rsidR="006A246C" w:rsidRDefault="006A246C" w:rsidP="006A246C">
      <w:pPr>
        <w:jc w:val="center"/>
      </w:pPr>
    </w:p>
    <w:p w:rsidR="006A246C" w:rsidRDefault="006A246C" w:rsidP="006A246C">
      <w:pPr>
        <w:jc w:val="both"/>
      </w:pPr>
      <w:r>
        <w:rPr>
          <w:noProof/>
        </w:rPr>
        <w:drawing>
          <wp:inline distT="0" distB="0" distL="0" distR="0" wp14:anchorId="2E60DA2A" wp14:editId="549E5958">
            <wp:extent cx="5699868" cy="601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7" t="24282" r="12067" b="27043"/>
                    <a:stretch/>
                  </pic:blipFill>
                  <pic:spPr bwMode="auto">
                    <a:xfrm>
                      <a:off x="0" y="0"/>
                      <a:ext cx="5699868" cy="6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46C" w:rsidRPr="00125E47" w:rsidRDefault="006A246C" w:rsidP="006A246C">
      <w:pPr>
        <w:jc w:val="center"/>
        <w:rPr>
          <w:noProof/>
        </w:rPr>
      </w:pPr>
    </w:p>
    <w:p w:rsidR="006A246C" w:rsidRPr="00125E47" w:rsidRDefault="006A246C" w:rsidP="006A246C">
      <w:pPr>
        <w:framePr w:wrap="none" w:vAnchor="page" w:hAnchor="page" w:x="3333" w:y="2247"/>
        <w:rPr>
          <w:sz w:val="0"/>
          <w:szCs w:val="0"/>
        </w:rPr>
      </w:pPr>
    </w:p>
    <w:p w:rsidR="006A246C" w:rsidRDefault="006A246C" w:rsidP="006A246C">
      <w:pPr>
        <w:ind w:left="708" w:firstLine="708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6pt;margin-top:153pt;width:1.85pt;height:0;z-index:251659264" o:connectortype="straight"/>
        </w:pict>
      </w:r>
    </w:p>
    <w:p w:rsidR="006A246C" w:rsidRPr="006A246C" w:rsidRDefault="006A246C" w:rsidP="006A246C">
      <w:pPr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АРЕНДОДАТЕЛЬ: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Директор МКУ «</w:t>
      </w:r>
      <w:proofErr w:type="spellStart"/>
      <w:r w:rsidRPr="006A246C">
        <w:rPr>
          <w:sz w:val="24"/>
          <w:szCs w:val="24"/>
          <w:lang w:val="ru-RU"/>
        </w:rPr>
        <w:t>УИЗиЗ</w:t>
      </w:r>
      <w:proofErr w:type="spellEnd"/>
      <w:r w:rsidRPr="006A246C">
        <w:rPr>
          <w:sz w:val="24"/>
          <w:szCs w:val="24"/>
          <w:lang w:val="ru-RU"/>
        </w:rPr>
        <w:t>»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 xml:space="preserve">_________________ Е.Я. </w:t>
      </w:r>
      <w:proofErr w:type="spellStart"/>
      <w:r w:rsidRPr="006A246C">
        <w:rPr>
          <w:sz w:val="24"/>
          <w:szCs w:val="24"/>
          <w:lang w:val="ru-RU"/>
        </w:rPr>
        <w:t>Сивчук</w:t>
      </w:r>
      <w:proofErr w:type="spellEnd"/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АРЕНДАТОР: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------------------------------------------------------------------    --------------------------------------------------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(занимаемая должность для юридического лица) </w:t>
      </w:r>
      <w:r w:rsidRPr="006A246C">
        <w:rPr>
          <w:sz w:val="16"/>
          <w:szCs w:val="16"/>
          <w:lang w:val="ru-RU"/>
        </w:rPr>
        <w:tab/>
        <w:t xml:space="preserve">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</w:t>
      </w:r>
      <w:proofErr w:type="gramStart"/>
      <w:r w:rsidRPr="006A246C">
        <w:rPr>
          <w:sz w:val="16"/>
          <w:szCs w:val="16"/>
          <w:lang w:val="ru-RU"/>
        </w:rPr>
        <w:t xml:space="preserve">   (</w:t>
      </w:r>
      <w:proofErr w:type="gramEnd"/>
      <w:r w:rsidRPr="006A246C">
        <w:rPr>
          <w:sz w:val="16"/>
          <w:szCs w:val="16"/>
          <w:lang w:val="ru-RU"/>
        </w:rPr>
        <w:t>подпись)                          (фамилия, имя,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sz w:val="16"/>
          <w:szCs w:val="16"/>
          <w:lang w:val="ru-RU"/>
        </w:rPr>
        <w:t>отчество)</w:t>
      </w:r>
    </w:p>
    <w:p w:rsidR="006A246C" w:rsidRPr="006A246C" w:rsidRDefault="006A246C" w:rsidP="006A246C">
      <w:pPr>
        <w:ind w:left="4962"/>
        <w:jc w:val="both"/>
        <w:rPr>
          <w:lang w:val="ru-RU"/>
        </w:rPr>
      </w:pPr>
      <w:r w:rsidRPr="006A246C">
        <w:rPr>
          <w:lang w:val="ru-RU"/>
        </w:rPr>
        <w:br w:type="page"/>
      </w:r>
    </w:p>
    <w:p w:rsidR="006A246C" w:rsidRPr="006A246C" w:rsidRDefault="006A246C" w:rsidP="006A246C">
      <w:pPr>
        <w:ind w:left="4962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Приложение № 3</w:t>
      </w:r>
    </w:p>
    <w:p w:rsidR="006A246C" w:rsidRPr="006A246C" w:rsidRDefault="006A246C" w:rsidP="006A246C">
      <w:pPr>
        <w:ind w:left="495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к договору аренды от _____.202__ № ______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Утверждаю: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Директор МКУ «</w:t>
      </w:r>
      <w:proofErr w:type="spellStart"/>
      <w:r w:rsidRPr="006A246C">
        <w:rPr>
          <w:b/>
          <w:sz w:val="24"/>
          <w:szCs w:val="24"/>
          <w:lang w:val="ru-RU"/>
        </w:rPr>
        <w:t>УИЗиЗ</w:t>
      </w:r>
      <w:proofErr w:type="spellEnd"/>
      <w:r w:rsidRPr="006A246C">
        <w:rPr>
          <w:b/>
          <w:sz w:val="24"/>
          <w:szCs w:val="24"/>
          <w:lang w:val="ru-RU"/>
        </w:rPr>
        <w:t xml:space="preserve">» </w:t>
      </w:r>
    </w:p>
    <w:p w:rsidR="006A246C" w:rsidRPr="006A246C" w:rsidRDefault="006A246C" w:rsidP="006A246C">
      <w:pPr>
        <w:ind w:left="6521"/>
        <w:rPr>
          <w:b/>
          <w:lang w:val="ru-RU"/>
        </w:rPr>
      </w:pP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 xml:space="preserve">______________ Е.Я. </w:t>
      </w:r>
      <w:proofErr w:type="spellStart"/>
      <w:r w:rsidRPr="006A246C">
        <w:rPr>
          <w:b/>
          <w:sz w:val="24"/>
          <w:szCs w:val="24"/>
          <w:lang w:val="ru-RU"/>
        </w:rPr>
        <w:t>Сивчук</w:t>
      </w:r>
      <w:proofErr w:type="spellEnd"/>
      <w:r w:rsidRPr="006A246C">
        <w:rPr>
          <w:b/>
          <w:sz w:val="24"/>
          <w:szCs w:val="24"/>
          <w:lang w:val="ru-RU"/>
        </w:rPr>
        <w:t xml:space="preserve"> 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“___” __________ 202__ г.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А К Т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приема-передачи в аренду объекта недвижимости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по договору № _______ от «______»</w:t>
      </w:r>
      <w:r>
        <w:rPr>
          <w:szCs w:val="24"/>
        </w:rPr>
        <w:t xml:space="preserve"> </w:t>
      </w:r>
      <w:r w:rsidRPr="00B86CB6">
        <w:rPr>
          <w:szCs w:val="24"/>
        </w:rPr>
        <w:t>____________</w:t>
      </w:r>
      <w:r>
        <w:rPr>
          <w:szCs w:val="24"/>
        </w:rPr>
        <w:t>202__</w:t>
      </w:r>
      <w:r w:rsidRPr="00B86CB6">
        <w:rPr>
          <w:szCs w:val="24"/>
        </w:rPr>
        <w:t xml:space="preserve"> г.</w:t>
      </w:r>
    </w:p>
    <w:p w:rsidR="006A246C" w:rsidRPr="006A246C" w:rsidRDefault="006A246C" w:rsidP="006A246C">
      <w:pPr>
        <w:jc w:val="center"/>
        <w:rPr>
          <w:b/>
          <w:sz w:val="24"/>
          <w:lang w:val="ru-RU"/>
        </w:rPr>
      </w:pPr>
    </w:p>
    <w:p w:rsidR="006A246C" w:rsidRPr="006A246C" w:rsidRDefault="006A246C" w:rsidP="006A246C">
      <w:pPr>
        <w:jc w:val="both"/>
        <w:rPr>
          <w:b/>
          <w:sz w:val="24"/>
          <w:lang w:val="ru-RU"/>
        </w:rPr>
      </w:pPr>
      <w:r w:rsidRPr="006A246C">
        <w:rPr>
          <w:b/>
          <w:sz w:val="24"/>
          <w:lang w:val="ru-RU"/>
        </w:rPr>
        <w:t xml:space="preserve">Красноярский край, ЗАТО </w:t>
      </w:r>
      <w:proofErr w:type="gramStart"/>
      <w:r w:rsidRPr="006A246C">
        <w:rPr>
          <w:b/>
          <w:sz w:val="24"/>
          <w:lang w:val="ru-RU"/>
        </w:rPr>
        <w:t xml:space="preserve">Железногорск,   </w:t>
      </w:r>
      <w:proofErr w:type="gramEnd"/>
      <w:r w:rsidRPr="006A246C">
        <w:rPr>
          <w:b/>
          <w:sz w:val="24"/>
          <w:lang w:val="ru-RU"/>
        </w:rPr>
        <w:t xml:space="preserve">                                от «___»__________202__ г.</w:t>
      </w:r>
    </w:p>
    <w:p w:rsidR="006A246C" w:rsidRPr="00B86CB6" w:rsidRDefault="006A246C" w:rsidP="006A246C">
      <w:pPr>
        <w:pStyle w:val="1"/>
        <w:rPr>
          <w:szCs w:val="24"/>
        </w:rPr>
      </w:pPr>
      <w:r w:rsidRPr="00B86CB6">
        <w:rPr>
          <w:szCs w:val="24"/>
        </w:rPr>
        <w:t>г. Железногорск</w:t>
      </w:r>
    </w:p>
    <w:p w:rsidR="006A246C" w:rsidRPr="006A246C" w:rsidRDefault="006A246C" w:rsidP="006A246C">
      <w:pPr>
        <w:ind w:firstLine="360"/>
        <w:jc w:val="both"/>
        <w:rPr>
          <w:b/>
          <w:sz w:val="24"/>
          <w:highlight w:val="yellow"/>
          <w:lang w:val="ru-RU"/>
        </w:rPr>
      </w:pPr>
    </w:p>
    <w:p w:rsidR="006A246C" w:rsidRPr="006A246C" w:rsidRDefault="006A246C" w:rsidP="006A246C">
      <w:pPr>
        <w:ind w:firstLine="708"/>
        <w:jc w:val="both"/>
        <w:rPr>
          <w:kern w:val="36"/>
          <w:sz w:val="24"/>
          <w:szCs w:val="24"/>
          <w:lang w:val="ru-RU"/>
        </w:rPr>
      </w:pPr>
      <w:r w:rsidRPr="006A246C">
        <w:rPr>
          <w:b/>
          <w:sz w:val="24"/>
          <w:lang w:val="ru-RU"/>
        </w:rPr>
        <w:t>Объект</w:t>
      </w:r>
      <w:r w:rsidRPr="006A246C">
        <w:rPr>
          <w:b/>
          <w:sz w:val="24"/>
          <w:szCs w:val="24"/>
          <w:lang w:val="ru-RU"/>
        </w:rPr>
        <w:t xml:space="preserve">: </w:t>
      </w:r>
      <w:r w:rsidRPr="006A246C">
        <w:rPr>
          <w:bCs/>
          <w:sz w:val="24"/>
          <w:szCs w:val="24"/>
          <w:lang w:val="ru-RU"/>
        </w:rPr>
        <w:t xml:space="preserve">нежилое помещение с кадастровым номером 24:58:0000000:23747, этаж № 1, </w:t>
      </w:r>
      <w:r w:rsidRPr="006A246C">
        <w:rPr>
          <w:sz w:val="24"/>
          <w:szCs w:val="24"/>
          <w:lang w:val="ru-RU"/>
        </w:rPr>
        <w:t>расположенное по адресу: Российская Федерация, Красноярский край, ЗАТО Железногорск, г. Железногорск, ул.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Ленина, д.25 пом.57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характеристикам: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5103"/>
      </w:tblGrid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jc w:val="center"/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№</w:t>
            </w:r>
            <w:proofErr w:type="spellStart"/>
            <w:r w:rsidRPr="00CA3B61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jc w:val="center"/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 xml:space="preserve">Характеристика передаваемого в аренду объекта недвижимости </w:t>
            </w:r>
          </w:p>
        </w:tc>
      </w:tr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Наименование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bCs/>
                <w:sz w:val="24"/>
                <w:szCs w:val="24"/>
                <w:lang w:val="ru-RU"/>
              </w:rPr>
              <w:t>нежилое помещение с кадастровым номером 24:58:0000000:23747, этаж № 1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Адрес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>Российская Федерация, Красноярский край, ЗАТО Железногорск, г. Железногорск, ул.</w:t>
            </w:r>
            <w:r w:rsidRPr="00CA3B61">
              <w:rPr>
                <w:sz w:val="24"/>
                <w:szCs w:val="24"/>
              </w:rPr>
              <w:t> </w:t>
            </w:r>
            <w:proofErr w:type="spellStart"/>
            <w:r w:rsidRPr="00CA3B61">
              <w:rPr>
                <w:sz w:val="24"/>
                <w:szCs w:val="24"/>
              </w:rPr>
              <w:t>Ленина</w:t>
            </w:r>
            <w:proofErr w:type="spellEnd"/>
            <w:r w:rsidRPr="00CA3B61">
              <w:rPr>
                <w:sz w:val="24"/>
                <w:szCs w:val="24"/>
              </w:rPr>
              <w:t>, д.25 пом.57</w:t>
            </w:r>
          </w:p>
        </w:tc>
      </w:tr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Собственник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Муниципальное образование «Закрытое административно-территориального образование Железногорск Красноярского края»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Площадь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помещения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кв.м</w:t>
            </w:r>
            <w:proofErr w:type="spellEnd"/>
            <w:r w:rsidRPr="00CA3B6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122,7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Год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ввода</w:t>
            </w:r>
            <w:proofErr w:type="spellEnd"/>
            <w:r w:rsidRPr="00CA3B61">
              <w:rPr>
                <w:sz w:val="24"/>
                <w:szCs w:val="24"/>
              </w:rPr>
              <w:t xml:space="preserve"> в </w:t>
            </w:r>
            <w:proofErr w:type="spellStart"/>
            <w:r w:rsidRPr="00CA3B61">
              <w:rPr>
                <w:sz w:val="24"/>
                <w:szCs w:val="24"/>
              </w:rPr>
              <w:t>эксплуатацию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1957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Конструктивные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элементы</w:t>
            </w:r>
            <w:proofErr w:type="spellEnd"/>
            <w:r w:rsidRPr="00CA3B61">
              <w:rPr>
                <w:sz w:val="24"/>
                <w:szCs w:val="24"/>
              </w:rPr>
              <w:t xml:space="preserve"> МКД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Фундамент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Бетонный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ленточный</w:t>
            </w:r>
            <w:proofErr w:type="spellEnd"/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Стены и их наружная отделка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Кирпичные</w:t>
            </w:r>
            <w:proofErr w:type="spellEnd"/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Тип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объекта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нежилое</w:t>
            </w:r>
            <w:proofErr w:type="spellEnd"/>
          </w:p>
        </w:tc>
      </w:tr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Расположение</w:t>
            </w:r>
            <w:proofErr w:type="spellEnd"/>
            <w:r w:rsidRPr="00CA3B61">
              <w:rPr>
                <w:sz w:val="24"/>
                <w:szCs w:val="24"/>
              </w:rPr>
              <w:t xml:space="preserve"> (</w:t>
            </w:r>
            <w:proofErr w:type="spellStart"/>
            <w:r w:rsidRPr="00CA3B61">
              <w:rPr>
                <w:sz w:val="24"/>
                <w:szCs w:val="24"/>
              </w:rPr>
              <w:t>отдельный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пристроенный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подвальный</w:t>
            </w:r>
            <w:proofErr w:type="spellEnd"/>
            <w:r w:rsidRPr="00CA3B61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autoSpaceDE w:val="0"/>
              <w:autoSpaceDN w:val="0"/>
              <w:ind w:firstLine="414"/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Нежилое помещение, расположено в многоквартирном доме. Вход в помещение осуществляется через отдельный вход с внутриквартальной территории и вход в помещение с пешеходной части улицы Ленина.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Этаж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Этаж</w:t>
            </w:r>
            <w:proofErr w:type="spellEnd"/>
            <w:r w:rsidRPr="00CA3B61">
              <w:rPr>
                <w:sz w:val="24"/>
                <w:szCs w:val="24"/>
              </w:rPr>
              <w:t xml:space="preserve"> № 1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Расположение</w:t>
            </w:r>
            <w:proofErr w:type="spellEnd"/>
            <w:r w:rsidRPr="00CA3B61">
              <w:rPr>
                <w:sz w:val="24"/>
                <w:szCs w:val="24"/>
              </w:rPr>
              <w:t xml:space="preserve"> (</w:t>
            </w:r>
            <w:proofErr w:type="spellStart"/>
            <w:r w:rsidRPr="00CA3B61">
              <w:rPr>
                <w:sz w:val="24"/>
                <w:szCs w:val="24"/>
              </w:rPr>
              <w:t>отдельный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пристроенный</w:t>
            </w:r>
            <w:proofErr w:type="spellEnd"/>
            <w:r w:rsidRPr="00CA3B61">
              <w:rPr>
                <w:sz w:val="24"/>
                <w:szCs w:val="24"/>
              </w:rPr>
              <w:t xml:space="preserve">, </w:t>
            </w:r>
            <w:proofErr w:type="spellStart"/>
            <w:r w:rsidRPr="00CA3B61">
              <w:rPr>
                <w:sz w:val="24"/>
                <w:szCs w:val="24"/>
              </w:rPr>
              <w:t>подвальный</w:t>
            </w:r>
            <w:proofErr w:type="spellEnd"/>
            <w:r w:rsidRPr="00CA3B61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>Помещение состоит из комнат №</w:t>
            </w:r>
            <w:r w:rsidRPr="00CA3B61">
              <w:rPr>
                <w:sz w:val="24"/>
                <w:szCs w:val="24"/>
              </w:rPr>
              <w:t> </w:t>
            </w:r>
            <w:r w:rsidRPr="006A246C">
              <w:rPr>
                <w:sz w:val="24"/>
                <w:szCs w:val="24"/>
                <w:lang w:val="ru-RU"/>
              </w:rPr>
              <w:t>1–9, имеет вход с главного фасада жилого дома (со стороны ул.</w:t>
            </w:r>
            <w:r w:rsidRPr="00CA3B61">
              <w:rPr>
                <w:sz w:val="24"/>
                <w:szCs w:val="24"/>
              </w:rPr>
              <w:t> </w:t>
            </w:r>
            <w:proofErr w:type="spellStart"/>
            <w:r w:rsidRPr="00CA3B61">
              <w:rPr>
                <w:sz w:val="24"/>
                <w:szCs w:val="24"/>
              </w:rPr>
              <w:t>Ленина</w:t>
            </w:r>
            <w:proofErr w:type="spellEnd"/>
            <w:r w:rsidRPr="00CA3B61">
              <w:rPr>
                <w:sz w:val="24"/>
                <w:szCs w:val="24"/>
              </w:rPr>
              <w:t xml:space="preserve">) и </w:t>
            </w:r>
            <w:proofErr w:type="spellStart"/>
            <w:r w:rsidRPr="00CA3B61">
              <w:rPr>
                <w:sz w:val="24"/>
                <w:szCs w:val="24"/>
              </w:rPr>
              <w:t>вход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со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стороны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дворовой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территории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жилого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дома</w:t>
            </w:r>
            <w:proofErr w:type="spellEnd"/>
            <w:r w:rsidRPr="00CA3B61">
              <w:rPr>
                <w:sz w:val="24"/>
                <w:szCs w:val="24"/>
              </w:rPr>
              <w:t>.</w:t>
            </w:r>
          </w:p>
        </w:tc>
      </w:tr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Обустройство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Помещение №</w:t>
            </w:r>
            <w:r w:rsidRPr="00CA3B61">
              <w:rPr>
                <w:sz w:val="24"/>
                <w:szCs w:val="24"/>
              </w:rPr>
              <w:t> </w:t>
            </w:r>
            <w:r w:rsidRPr="006A246C">
              <w:rPr>
                <w:sz w:val="24"/>
                <w:szCs w:val="24"/>
                <w:lang w:val="ru-RU"/>
              </w:rPr>
              <w:t xml:space="preserve">57 обеспечено централизованными системами холодного водоснабжения, водоотведения, электроснабжения. Системы отопления, водоснабжения, водоотведения – в работоспособном состоянии. Система </w:t>
            </w:r>
            <w:r w:rsidRPr="006A246C">
              <w:rPr>
                <w:sz w:val="24"/>
                <w:szCs w:val="24"/>
                <w:lang w:val="ru-RU"/>
              </w:rPr>
              <w:lastRenderedPageBreak/>
              <w:t>электроснабжения отключена от внешнего источника. Прибор учета электрической энергии и холодного водоснабжения – имеется. Система отопления – общедомовая.</w:t>
            </w:r>
          </w:p>
        </w:tc>
      </w:tr>
      <w:tr w:rsidR="006A246C" w:rsidRPr="006A246C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Входные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Вход со стороны ул. Ленина: козырька нет, крыльцо бетонное, простое одноступенчатое, с покрытием из керамической плитки. Имеются поврежденные керамические плитки. Дверное заполнение металлическое, остекленное, в удовлетворительном состоянии.</w:t>
            </w:r>
          </w:p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 xml:space="preserve">Вход со стороны дворовой территории: козырек выполнен </w:t>
            </w:r>
            <w:proofErr w:type="spellStart"/>
            <w:r w:rsidRPr="006A246C">
              <w:rPr>
                <w:sz w:val="24"/>
                <w:szCs w:val="24"/>
                <w:lang w:val="ru-RU"/>
              </w:rPr>
              <w:t>консольно</w:t>
            </w:r>
            <w:proofErr w:type="spellEnd"/>
            <w:r w:rsidRPr="006A246C">
              <w:rPr>
                <w:sz w:val="24"/>
                <w:szCs w:val="24"/>
                <w:lang w:val="ru-RU"/>
              </w:rPr>
              <w:t>, двухскатный, с покрытием из оцинкованной стали по металлическим профилям. Покрытие деформировано, имеются повреждения, металлические профили коррозированы. Нарушено примыкание козырька к стенам фасада. Дверное заполнение металлическое, в удовлетворительном состоянии. На стенах фасада в месте расположения входной группы имеются обширные следы затоплений, трещины и разрушение отделочного слоя фасада.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proofErr w:type="spellStart"/>
            <w:r w:rsidRPr="00CA3B61">
              <w:rPr>
                <w:sz w:val="24"/>
                <w:szCs w:val="24"/>
              </w:rPr>
              <w:t>Внутренняя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отделка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Комнаты 1, 2, 4, 6, 7, 8, 9 (потолки подвесные, по типу «</w:t>
            </w:r>
            <w:proofErr w:type="spellStart"/>
            <w:r w:rsidRPr="006A246C">
              <w:rPr>
                <w:sz w:val="24"/>
                <w:szCs w:val="24"/>
                <w:lang w:val="ru-RU"/>
              </w:rPr>
              <w:t>Амстронг</w:t>
            </w:r>
            <w:proofErr w:type="spellEnd"/>
            <w:r w:rsidRPr="006A246C">
              <w:rPr>
                <w:sz w:val="24"/>
                <w:szCs w:val="24"/>
                <w:lang w:val="ru-RU"/>
              </w:rPr>
              <w:t>», светильники отсутствуют, стены окрашены, полы облицованы керамической плиткой (в комнате 4 покрытие пола из линолеума), в удовлетворительном состоянии. Оконные заполнения металлопластиковые, состояние конструкций и остекления – удовлетворительное.</w:t>
            </w:r>
          </w:p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Комната 3 (санузел) - сантехническое оборудование в технически исправном состоянии, внешних повреждений не выявлено. Установлен прибор учета холодного водоснабжения. Потолки подвесные, по типу «</w:t>
            </w:r>
            <w:proofErr w:type="spellStart"/>
            <w:r w:rsidRPr="006A246C">
              <w:rPr>
                <w:sz w:val="24"/>
                <w:szCs w:val="24"/>
                <w:lang w:val="ru-RU"/>
              </w:rPr>
              <w:t>Амстронг</w:t>
            </w:r>
            <w:proofErr w:type="spellEnd"/>
            <w:r w:rsidRPr="006A246C">
              <w:rPr>
                <w:sz w:val="24"/>
                <w:szCs w:val="24"/>
                <w:lang w:val="ru-RU"/>
              </w:rPr>
              <w:t>», светильники отсутствуют, стены и пол облицованы керамической плиткой. Дверное заполнение – деревянное.</w:t>
            </w:r>
          </w:p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>Комната 5 (кабинет) - потолки подвесные, по типу «</w:t>
            </w:r>
            <w:proofErr w:type="spellStart"/>
            <w:r w:rsidRPr="006A246C">
              <w:rPr>
                <w:sz w:val="24"/>
                <w:szCs w:val="24"/>
                <w:lang w:val="ru-RU"/>
              </w:rPr>
              <w:t>Амстронг</w:t>
            </w:r>
            <w:proofErr w:type="spellEnd"/>
            <w:r w:rsidRPr="006A246C">
              <w:rPr>
                <w:sz w:val="24"/>
                <w:szCs w:val="24"/>
                <w:lang w:val="ru-RU"/>
              </w:rPr>
              <w:t xml:space="preserve">», светильники отсутствуют, оконное заполнение - металлопластиковое, дверное заполнение - деревянное, стены облицованы пластиковыми панелями, полы – покрытие из линолеума. </w:t>
            </w:r>
            <w:proofErr w:type="spellStart"/>
            <w:r w:rsidRPr="00CA3B61">
              <w:rPr>
                <w:sz w:val="24"/>
                <w:szCs w:val="24"/>
              </w:rPr>
              <w:t>Состояние</w:t>
            </w:r>
            <w:proofErr w:type="spellEnd"/>
            <w:r w:rsidRPr="00CA3B61">
              <w:rPr>
                <w:sz w:val="24"/>
                <w:szCs w:val="24"/>
              </w:rPr>
              <w:t xml:space="preserve"> </w:t>
            </w:r>
            <w:proofErr w:type="spellStart"/>
            <w:r w:rsidRPr="00CA3B61">
              <w:rPr>
                <w:sz w:val="24"/>
                <w:szCs w:val="24"/>
              </w:rPr>
              <w:t>удовлетворительное</w:t>
            </w:r>
            <w:proofErr w:type="spellEnd"/>
            <w:r w:rsidRPr="00CA3B61">
              <w:rPr>
                <w:sz w:val="24"/>
                <w:szCs w:val="24"/>
              </w:rPr>
              <w:t>.</w:t>
            </w:r>
          </w:p>
        </w:tc>
      </w:tr>
    </w:tbl>
    <w:p w:rsidR="006A246C" w:rsidRDefault="006A246C" w:rsidP="006A246C">
      <w:pPr>
        <w:ind w:firstLine="720"/>
        <w:jc w:val="both"/>
        <w:rPr>
          <w:sz w:val="24"/>
        </w:rPr>
      </w:pPr>
    </w:p>
    <w:p w:rsidR="006A246C" w:rsidRDefault="006A246C" w:rsidP="006A246C">
      <w:pPr>
        <w:ind w:firstLine="720"/>
        <w:jc w:val="both"/>
        <w:rPr>
          <w:sz w:val="24"/>
          <w:szCs w:val="24"/>
        </w:rPr>
      </w:pPr>
      <w:r>
        <w:rPr>
          <w:sz w:val="24"/>
        </w:rPr>
        <w:t>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помещении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требуется</w:t>
      </w:r>
      <w:proofErr w:type="spellEnd"/>
      <w:r>
        <w:rPr>
          <w:sz w:val="24"/>
          <w:szCs w:val="24"/>
        </w:rPr>
        <w:t>: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</w:t>
      </w:r>
      <w:r w:rsidRPr="006A246C">
        <w:rPr>
          <w:sz w:val="24"/>
          <w:lang w:val="ru-RU"/>
        </w:rPr>
        <w:t xml:space="preserve">подключение </w:t>
      </w:r>
      <w:proofErr w:type="spellStart"/>
      <w:proofErr w:type="gramStart"/>
      <w:r w:rsidRPr="006A246C">
        <w:rPr>
          <w:sz w:val="24"/>
          <w:lang w:val="ru-RU"/>
        </w:rPr>
        <w:t>эл.снабжения</w:t>
      </w:r>
      <w:proofErr w:type="spellEnd"/>
      <w:proofErr w:type="gramEnd"/>
      <w:r w:rsidRPr="006A246C">
        <w:rPr>
          <w:sz w:val="24"/>
          <w:lang w:val="ru-RU"/>
        </w:rPr>
        <w:t xml:space="preserve"> и заключение договора с энергоснабжающей организацией;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- проведение текущего ремонта помещения;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  <w:r w:rsidRPr="006A246C">
        <w:rPr>
          <w:sz w:val="24"/>
          <w:lang w:val="ru-RU"/>
        </w:rPr>
        <w:t>- выполнение ремонта входных групп.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szCs w:val="24"/>
          <w:lang w:val="ru-RU"/>
        </w:rPr>
        <w:t>-</w:t>
      </w:r>
      <w:r w:rsidRPr="006A246C">
        <w:rPr>
          <w:sz w:val="24"/>
          <w:lang w:val="ru-RU"/>
        </w:rPr>
        <w:t xml:space="preserve"> устройство системы автоматической пожарной сигнализации (при необходимости).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lastRenderedPageBreak/>
        <w:t>Арендатором произведен осмотр помещения, претензий к Арендодателю по техническому состоянию передаваемых во временное пользование помещений не имеет.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Арендодатель передает, а Арендатор принимает вышеназванный объект в аренду на основании договора аренды от ________ №______, заключенного на основании протокола ____________ от ____ ____202__ г. №_____.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</w:p>
    <w:p w:rsidR="006A246C" w:rsidRPr="006A246C" w:rsidRDefault="006A246C" w:rsidP="006A246C">
      <w:pPr>
        <w:jc w:val="both"/>
        <w:rPr>
          <w:b/>
          <w:sz w:val="24"/>
          <w:lang w:val="ru-RU"/>
        </w:rPr>
      </w:pPr>
    </w:p>
    <w:p w:rsidR="006A246C" w:rsidRDefault="006A246C" w:rsidP="006A246C">
      <w:pPr>
        <w:rPr>
          <w:b/>
          <w:sz w:val="24"/>
        </w:rPr>
      </w:pPr>
      <w:proofErr w:type="spellStart"/>
      <w:r>
        <w:rPr>
          <w:b/>
          <w:sz w:val="24"/>
        </w:rPr>
        <w:t>Представители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Арендодателя</w:t>
      </w:r>
      <w:proofErr w:type="spellEnd"/>
      <w:r>
        <w:rPr>
          <w:b/>
          <w:sz w:val="24"/>
        </w:rPr>
        <w:t>:</w:t>
      </w:r>
    </w:p>
    <w:p w:rsidR="006A246C" w:rsidRDefault="006A246C" w:rsidP="006A246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______________ /______________/</w:t>
      </w:r>
    </w:p>
    <w:p w:rsidR="006A246C" w:rsidRDefault="006A246C" w:rsidP="006A246C">
      <w:pPr>
        <w:jc w:val="both"/>
        <w:rPr>
          <w:b/>
          <w:sz w:val="24"/>
        </w:rPr>
      </w:pPr>
    </w:p>
    <w:p w:rsidR="006A246C" w:rsidRDefault="006A246C" w:rsidP="006A246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______________ /______________/</w:t>
      </w:r>
    </w:p>
    <w:p w:rsidR="006A246C" w:rsidRDefault="006A246C" w:rsidP="006A246C">
      <w:pPr>
        <w:jc w:val="both"/>
        <w:rPr>
          <w:b/>
          <w:sz w:val="24"/>
        </w:rPr>
      </w:pPr>
    </w:p>
    <w:p w:rsidR="006A246C" w:rsidRDefault="006A246C" w:rsidP="006A246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Представитель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Арендатора</w:t>
      </w:r>
      <w:proofErr w:type="spellEnd"/>
      <w:r>
        <w:rPr>
          <w:b/>
          <w:sz w:val="24"/>
        </w:rPr>
        <w:t xml:space="preserve">                                            ______________ /______________/</w:t>
      </w:r>
    </w:p>
    <w:p w:rsidR="008534AE" w:rsidRPr="001F7813" w:rsidRDefault="008534AE" w:rsidP="006A246C">
      <w:pPr>
        <w:ind w:firstLine="426"/>
        <w:jc w:val="both"/>
        <w:rPr>
          <w:szCs w:val="24"/>
          <w:lang w:val="ru-RU"/>
        </w:rPr>
      </w:pPr>
    </w:p>
    <w:sectPr w:rsidR="008534AE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0D" w:rsidRDefault="00D46D0D">
      <w:r>
        <w:separator/>
      </w:r>
    </w:p>
  </w:endnote>
  <w:endnote w:type="continuationSeparator" w:id="0">
    <w:p w:rsidR="00D46D0D" w:rsidRDefault="00D4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0D" w:rsidRDefault="00D46D0D">
      <w:r>
        <w:separator/>
      </w:r>
    </w:p>
  </w:footnote>
  <w:footnote w:type="continuationSeparator" w:id="0">
    <w:p w:rsidR="00D46D0D" w:rsidRDefault="00D4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3F0F"/>
    <w:rsid w:val="000067B5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367EC"/>
    <w:rsid w:val="00040CD2"/>
    <w:rsid w:val="0004173F"/>
    <w:rsid w:val="00046451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570D8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064C4"/>
    <w:rsid w:val="00210328"/>
    <w:rsid w:val="00210559"/>
    <w:rsid w:val="0021205C"/>
    <w:rsid w:val="002127D3"/>
    <w:rsid w:val="002127F1"/>
    <w:rsid w:val="002141B3"/>
    <w:rsid w:val="002145AD"/>
    <w:rsid w:val="00217118"/>
    <w:rsid w:val="0022007E"/>
    <w:rsid w:val="00222E78"/>
    <w:rsid w:val="00223B66"/>
    <w:rsid w:val="00224FA5"/>
    <w:rsid w:val="002308B1"/>
    <w:rsid w:val="00231BEF"/>
    <w:rsid w:val="002434C8"/>
    <w:rsid w:val="00243DF5"/>
    <w:rsid w:val="00246D5E"/>
    <w:rsid w:val="00247A2A"/>
    <w:rsid w:val="00253375"/>
    <w:rsid w:val="002540FF"/>
    <w:rsid w:val="00254E20"/>
    <w:rsid w:val="00255567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0D18"/>
    <w:rsid w:val="002A5D82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DDB"/>
    <w:rsid w:val="00340851"/>
    <w:rsid w:val="00343DD8"/>
    <w:rsid w:val="00345B39"/>
    <w:rsid w:val="003464E4"/>
    <w:rsid w:val="00347118"/>
    <w:rsid w:val="00351809"/>
    <w:rsid w:val="003536AB"/>
    <w:rsid w:val="00355195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D7F39"/>
    <w:rsid w:val="003E0340"/>
    <w:rsid w:val="003E120D"/>
    <w:rsid w:val="003E1D72"/>
    <w:rsid w:val="003E2E3D"/>
    <w:rsid w:val="003E45D8"/>
    <w:rsid w:val="003F2852"/>
    <w:rsid w:val="003F3E6D"/>
    <w:rsid w:val="003F41D7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2E9E"/>
    <w:rsid w:val="004676B4"/>
    <w:rsid w:val="0047728E"/>
    <w:rsid w:val="00480732"/>
    <w:rsid w:val="004875BA"/>
    <w:rsid w:val="0049422C"/>
    <w:rsid w:val="004943EA"/>
    <w:rsid w:val="004A06DC"/>
    <w:rsid w:val="004A4618"/>
    <w:rsid w:val="004A6DBD"/>
    <w:rsid w:val="004A6F96"/>
    <w:rsid w:val="004B0035"/>
    <w:rsid w:val="004B15E4"/>
    <w:rsid w:val="004B5081"/>
    <w:rsid w:val="004C1D26"/>
    <w:rsid w:val="004C63A0"/>
    <w:rsid w:val="004C7D0A"/>
    <w:rsid w:val="004D221D"/>
    <w:rsid w:val="004D2F59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A93"/>
    <w:rsid w:val="00543C6C"/>
    <w:rsid w:val="0054600F"/>
    <w:rsid w:val="00550162"/>
    <w:rsid w:val="005548CC"/>
    <w:rsid w:val="00556224"/>
    <w:rsid w:val="00556349"/>
    <w:rsid w:val="0055768F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6259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246C"/>
    <w:rsid w:val="006A2E6C"/>
    <w:rsid w:val="006A4697"/>
    <w:rsid w:val="006A50D8"/>
    <w:rsid w:val="006A74E7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18D"/>
    <w:rsid w:val="006F2D9B"/>
    <w:rsid w:val="006F4B26"/>
    <w:rsid w:val="006F6761"/>
    <w:rsid w:val="006F67CB"/>
    <w:rsid w:val="00700299"/>
    <w:rsid w:val="0070171B"/>
    <w:rsid w:val="00703900"/>
    <w:rsid w:val="0070680A"/>
    <w:rsid w:val="0072162F"/>
    <w:rsid w:val="0072265D"/>
    <w:rsid w:val="00722A1E"/>
    <w:rsid w:val="007243C1"/>
    <w:rsid w:val="007247F0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26FA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77DA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32B7A"/>
    <w:rsid w:val="00842D31"/>
    <w:rsid w:val="00843798"/>
    <w:rsid w:val="008441D0"/>
    <w:rsid w:val="0084576D"/>
    <w:rsid w:val="0084654D"/>
    <w:rsid w:val="0084736E"/>
    <w:rsid w:val="008534A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9F2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5180"/>
    <w:rsid w:val="00910903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3771D"/>
    <w:rsid w:val="00940840"/>
    <w:rsid w:val="00942E2B"/>
    <w:rsid w:val="009466A9"/>
    <w:rsid w:val="009471A0"/>
    <w:rsid w:val="00952DEF"/>
    <w:rsid w:val="009533A3"/>
    <w:rsid w:val="009560D2"/>
    <w:rsid w:val="00956B9E"/>
    <w:rsid w:val="00960527"/>
    <w:rsid w:val="00965C08"/>
    <w:rsid w:val="00967722"/>
    <w:rsid w:val="00976365"/>
    <w:rsid w:val="00976C8A"/>
    <w:rsid w:val="0097761B"/>
    <w:rsid w:val="009820D6"/>
    <w:rsid w:val="00982C62"/>
    <w:rsid w:val="00982E18"/>
    <w:rsid w:val="009860BF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5741"/>
    <w:rsid w:val="00A47105"/>
    <w:rsid w:val="00A4738F"/>
    <w:rsid w:val="00A52B14"/>
    <w:rsid w:val="00A55C19"/>
    <w:rsid w:val="00A57DC4"/>
    <w:rsid w:val="00A606E8"/>
    <w:rsid w:val="00A6143D"/>
    <w:rsid w:val="00A63DE7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3409"/>
    <w:rsid w:val="00B140F1"/>
    <w:rsid w:val="00B14FA1"/>
    <w:rsid w:val="00B1602B"/>
    <w:rsid w:val="00B20E08"/>
    <w:rsid w:val="00B22299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4408"/>
    <w:rsid w:val="00B550B4"/>
    <w:rsid w:val="00B568F6"/>
    <w:rsid w:val="00B6018C"/>
    <w:rsid w:val="00B606A1"/>
    <w:rsid w:val="00B629D4"/>
    <w:rsid w:val="00B632F4"/>
    <w:rsid w:val="00B65CA4"/>
    <w:rsid w:val="00B67C19"/>
    <w:rsid w:val="00B70A3C"/>
    <w:rsid w:val="00B72DB0"/>
    <w:rsid w:val="00B73F7A"/>
    <w:rsid w:val="00B777A2"/>
    <w:rsid w:val="00B7798E"/>
    <w:rsid w:val="00B80A30"/>
    <w:rsid w:val="00B80E1D"/>
    <w:rsid w:val="00B83314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15769"/>
    <w:rsid w:val="00C2185F"/>
    <w:rsid w:val="00C22331"/>
    <w:rsid w:val="00C22341"/>
    <w:rsid w:val="00C23367"/>
    <w:rsid w:val="00C2480F"/>
    <w:rsid w:val="00C25CDB"/>
    <w:rsid w:val="00C30098"/>
    <w:rsid w:val="00C31D2C"/>
    <w:rsid w:val="00C338BB"/>
    <w:rsid w:val="00C33B3F"/>
    <w:rsid w:val="00C35EFB"/>
    <w:rsid w:val="00C419B6"/>
    <w:rsid w:val="00C423BC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0173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4652B"/>
    <w:rsid w:val="00D46D0D"/>
    <w:rsid w:val="00D52520"/>
    <w:rsid w:val="00D63178"/>
    <w:rsid w:val="00D653B6"/>
    <w:rsid w:val="00D71FF5"/>
    <w:rsid w:val="00D74C3A"/>
    <w:rsid w:val="00D821E0"/>
    <w:rsid w:val="00D8383A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978A0"/>
    <w:rsid w:val="00DA0A29"/>
    <w:rsid w:val="00DA0A36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AD5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4CFA"/>
    <w:rsid w:val="00E559FF"/>
    <w:rsid w:val="00E569C2"/>
    <w:rsid w:val="00E57380"/>
    <w:rsid w:val="00E6191E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866C2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354B"/>
    <w:rsid w:val="00EB52A5"/>
    <w:rsid w:val="00EC4DE8"/>
    <w:rsid w:val="00EC6084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D5CE4"/>
    <w:rsid w:val="00FD6F9E"/>
    <w:rsid w:val="00FE0F42"/>
    <w:rsid w:val="00FE185F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2F8334F"/>
  <w15:docId w15:val="{69816841-24EA-4462-8E0E-7CA47030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table" w:customStyle="1" w:styleId="12">
    <w:name w:val="Сетка таблицы1"/>
    <w:basedOn w:val="a1"/>
    <w:next w:val="aa"/>
    <w:uiPriority w:val="59"/>
    <w:rsid w:val="00C1576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kancel@adm.k26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admk26.ru" TargetMode="External"/><Relationship Id="rId19" Type="http://schemas.openxmlformats.org/officeDocument/2006/relationships/hyperlink" Target="mailto:info@zem.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9033-CFAC-43E1-A302-537544F8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20</Pages>
  <Words>8193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54785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70</cp:revision>
  <cp:lastPrinted>2025-07-17T04:54:00Z</cp:lastPrinted>
  <dcterms:created xsi:type="dcterms:W3CDTF">2024-02-26T04:18:00Z</dcterms:created>
  <dcterms:modified xsi:type="dcterms:W3CDTF">2025-10-29T10:24:00Z</dcterms:modified>
</cp:coreProperties>
</file>